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20CF3" w14:textId="4552B10C" w:rsidR="00787D82" w:rsidRPr="00ED7FCC" w:rsidRDefault="003F7456" w:rsidP="006818DB">
      <w:r>
        <w:rPr>
          <w:noProof/>
        </w:rPr>
        <w:drawing>
          <wp:inline distT="0" distB="0" distL="0" distR="0" wp14:anchorId="105EF11B" wp14:editId="3FFAD201">
            <wp:extent cx="5904230" cy="312928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4230" cy="3129280"/>
                    </a:xfrm>
                    <a:prstGeom prst="rect">
                      <a:avLst/>
                    </a:prstGeom>
                  </pic:spPr>
                </pic:pic>
              </a:graphicData>
            </a:graphic>
          </wp:inline>
        </w:drawing>
      </w:r>
    </w:p>
    <w:p w14:paraId="59077961" w14:textId="77777777" w:rsidR="00787D82" w:rsidRDefault="00787D82" w:rsidP="006818DB">
      <w:pPr>
        <w:rPr>
          <w:lang w:val="fr-BE"/>
        </w:rPr>
      </w:pPr>
    </w:p>
    <w:p w14:paraId="73C1B1D0" w14:textId="73B42479" w:rsidR="00943619" w:rsidRPr="00540A6D" w:rsidRDefault="00540A6D" w:rsidP="00943619">
      <w:pPr>
        <w:spacing w:before="0" w:after="0"/>
        <w:jc w:val="center"/>
        <w:rPr>
          <w:b/>
          <w:bCs/>
          <w:color w:val="44546A" w:themeColor="text2"/>
          <w:spacing w:val="5"/>
          <w:kern w:val="28"/>
          <w:sz w:val="28"/>
          <w:u w:val="single"/>
          <w:lang w:val="fr-FR"/>
        </w:rPr>
      </w:pPr>
      <w:r w:rsidRPr="00540A6D">
        <w:rPr>
          <w:b/>
          <w:bCs/>
          <w:color w:val="44546A" w:themeColor="text2"/>
          <w:spacing w:val="5"/>
          <w:kern w:val="28"/>
          <w:sz w:val="28"/>
          <w:u w:val="single"/>
          <w:lang w:val="fr-FR"/>
        </w:rPr>
        <w:t>NOTE DE CONCEPT</w:t>
      </w:r>
    </w:p>
    <w:p w14:paraId="68CF6189" w14:textId="77777777" w:rsidR="00943619" w:rsidRPr="00214FCB" w:rsidRDefault="00943619" w:rsidP="00943619">
      <w:pPr>
        <w:spacing w:before="0" w:after="0"/>
        <w:jc w:val="center"/>
        <w:rPr>
          <w:lang w:val="x-none" w:eastAsia="x-none"/>
        </w:rPr>
      </w:pPr>
    </w:p>
    <w:p w14:paraId="76DDB10A" w14:textId="705509C9" w:rsidR="00FC609D" w:rsidRPr="00540A6D" w:rsidRDefault="743F792B" w:rsidP="185E7B03">
      <w:pPr>
        <w:pStyle w:val="Titre1"/>
        <w:numPr>
          <w:ilvl w:val="0"/>
          <w:numId w:val="0"/>
        </w:numPr>
        <w:spacing w:before="0" w:after="0"/>
        <w:rPr>
          <w:color w:val="44546A" w:themeColor="text2"/>
          <w:lang w:val="fr-FR"/>
        </w:rPr>
      </w:pPr>
      <w:r w:rsidRPr="00540A6D">
        <w:rPr>
          <w:color w:val="44546A" w:themeColor="text2"/>
          <w:lang w:val="fr-FR"/>
        </w:rPr>
        <w:t>Context</w:t>
      </w:r>
      <w:r w:rsidR="00540A6D" w:rsidRPr="00540A6D">
        <w:rPr>
          <w:color w:val="44546A" w:themeColor="text2"/>
          <w:lang w:val="fr-FR"/>
        </w:rPr>
        <w:t>e</w:t>
      </w:r>
    </w:p>
    <w:p w14:paraId="13EB6256" w14:textId="6492FCAF" w:rsidR="00540A6D" w:rsidRPr="00540A6D" w:rsidRDefault="00540A6D" w:rsidP="00540A6D">
      <w:pPr>
        <w:rPr>
          <w:rFonts w:eastAsiaTheme="minorEastAsia"/>
          <w:color w:val="000000" w:themeColor="text1"/>
          <w:lang w:val="fr-FR"/>
        </w:rPr>
      </w:pPr>
      <w:r w:rsidRPr="00540A6D">
        <w:rPr>
          <w:rFonts w:eastAsiaTheme="minorEastAsia"/>
          <w:color w:val="000000" w:themeColor="text1"/>
          <w:lang w:val="fr-FR"/>
        </w:rPr>
        <w:t xml:space="preserve">La conférence des Nations Unies sur le changement climatique (COP26) </w:t>
      </w:r>
      <w:r>
        <w:rPr>
          <w:rFonts w:eastAsiaTheme="minorEastAsia"/>
          <w:color w:val="000000" w:themeColor="text1"/>
          <w:lang w:val="fr-FR"/>
        </w:rPr>
        <w:t>aura</w:t>
      </w:r>
      <w:r w:rsidRPr="00540A6D">
        <w:rPr>
          <w:rFonts w:eastAsiaTheme="minorEastAsia"/>
          <w:color w:val="000000" w:themeColor="text1"/>
          <w:lang w:val="fr-FR"/>
        </w:rPr>
        <w:t xml:space="preserve"> lieu du 1er au 12 novembre 2021 à Glasgow, sous la présidence du Royaume-Uni. L'Union européenne, comme les années précédentes, offrira un espace (physique et numérique) pour des événements parallèles visant à stimuler le débat sur des thématiques clés, dans le but de faciliter le dialogue avec les délégués d</w:t>
      </w:r>
      <w:r>
        <w:rPr>
          <w:rFonts w:eastAsiaTheme="minorEastAsia"/>
          <w:color w:val="000000" w:themeColor="text1"/>
          <w:lang w:val="fr-FR"/>
        </w:rPr>
        <w:t>es</w:t>
      </w:r>
      <w:r w:rsidRPr="00540A6D">
        <w:rPr>
          <w:rFonts w:eastAsiaTheme="minorEastAsia"/>
          <w:color w:val="000000" w:themeColor="text1"/>
          <w:lang w:val="fr-FR"/>
        </w:rPr>
        <w:t xml:space="preserve"> Parti</w:t>
      </w:r>
      <w:r>
        <w:rPr>
          <w:rFonts w:eastAsiaTheme="minorEastAsia"/>
          <w:color w:val="000000" w:themeColor="text1"/>
          <w:lang w:val="fr-FR"/>
        </w:rPr>
        <w:t>es</w:t>
      </w:r>
      <w:r w:rsidRPr="00540A6D">
        <w:rPr>
          <w:rFonts w:eastAsiaTheme="minorEastAsia"/>
          <w:color w:val="000000" w:themeColor="text1"/>
          <w:lang w:val="fr-FR"/>
        </w:rPr>
        <w:t xml:space="preserve"> et d'autres participants, ainsi que de lancer de nouvelles initiatives et partenariats et de mettre en lumière des projets ou des politiques inspirantes et réussies.</w:t>
      </w:r>
    </w:p>
    <w:p w14:paraId="31DDB888" w14:textId="64838555" w:rsidR="00FC609D" w:rsidRPr="00540A6D" w:rsidRDefault="00540A6D" w:rsidP="1B02AD77">
      <w:pPr>
        <w:rPr>
          <w:rFonts w:eastAsiaTheme="minorEastAsia"/>
          <w:color w:val="000000" w:themeColor="text1"/>
          <w:lang w:val="fr-FR"/>
        </w:rPr>
      </w:pPr>
      <w:r w:rsidRPr="00540A6D">
        <w:rPr>
          <w:rFonts w:eastAsiaTheme="minorEastAsia"/>
          <w:color w:val="000000" w:themeColor="text1"/>
          <w:lang w:val="fr-FR"/>
        </w:rPr>
        <w:t xml:space="preserve">En plus des installations in-situ, un studio COP26 sera installé à Bruxelles en tant que pont virtuel entre les institutions de l'UE et les parties prenantes et les groupes d'intérêts </w:t>
      </w:r>
      <w:r w:rsidR="00B54096">
        <w:rPr>
          <w:rFonts w:eastAsiaTheme="minorEastAsia"/>
          <w:color w:val="000000" w:themeColor="text1"/>
          <w:lang w:val="fr-FR"/>
        </w:rPr>
        <w:t>bas</w:t>
      </w:r>
      <w:r w:rsidRPr="00540A6D">
        <w:rPr>
          <w:rFonts w:eastAsiaTheme="minorEastAsia"/>
          <w:color w:val="000000" w:themeColor="text1"/>
          <w:lang w:val="fr-FR"/>
        </w:rPr>
        <w:t>és</w:t>
      </w:r>
      <w:r w:rsidR="00B54096" w:rsidRPr="00540A6D">
        <w:rPr>
          <w:rFonts w:eastAsiaTheme="minorEastAsia"/>
          <w:color w:val="000000" w:themeColor="text1"/>
          <w:lang w:val="fr-FR"/>
        </w:rPr>
        <w:t xml:space="preserve"> respectivement </w:t>
      </w:r>
      <w:r w:rsidRPr="00540A6D">
        <w:rPr>
          <w:rFonts w:eastAsiaTheme="minorEastAsia"/>
          <w:color w:val="000000" w:themeColor="text1"/>
          <w:lang w:val="fr-FR"/>
        </w:rPr>
        <w:t>à Bruxelles et sur le lieu de la COP.</w:t>
      </w:r>
    </w:p>
    <w:p w14:paraId="12A8C9DE" w14:textId="77777777" w:rsidR="00540A6D" w:rsidRPr="00B54096" w:rsidRDefault="00540A6D" w:rsidP="185E7B03">
      <w:pPr>
        <w:rPr>
          <w:b/>
          <w:bCs/>
          <w:color w:val="44546A" w:themeColor="text2"/>
          <w:sz w:val="30"/>
          <w:szCs w:val="30"/>
          <w:lang w:val="fr-FR"/>
        </w:rPr>
      </w:pPr>
      <w:r w:rsidRPr="00B54096">
        <w:rPr>
          <w:b/>
          <w:bCs/>
          <w:color w:val="44546A" w:themeColor="text2"/>
          <w:sz w:val="30"/>
          <w:szCs w:val="30"/>
          <w:lang w:val="fr-FR"/>
        </w:rPr>
        <w:t>Antécédents</w:t>
      </w:r>
    </w:p>
    <w:p w14:paraId="7CD6F648" w14:textId="4AC858F1" w:rsidR="00B54096" w:rsidRPr="00B54096" w:rsidRDefault="00B54096" w:rsidP="00B54096">
      <w:pPr>
        <w:rPr>
          <w:rFonts w:ascii="Calibri" w:eastAsia="Calibri" w:hAnsi="Calibri" w:cs="Calibri"/>
          <w:color w:val="000000" w:themeColor="text1"/>
          <w:lang w:val="fr-FR"/>
        </w:rPr>
      </w:pPr>
      <w:r w:rsidRPr="00B54096">
        <w:rPr>
          <w:rFonts w:ascii="Calibri" w:eastAsia="Calibri" w:hAnsi="Calibri" w:cs="Calibri"/>
          <w:color w:val="000000" w:themeColor="text1"/>
          <w:lang w:val="fr-FR"/>
        </w:rPr>
        <w:t>La lutte contre le changement climatique est l'une des principales priorités de l'agenda politique de l'UE et des 79 pays membres de l'Organisation des États d'Afrique, des Caraïbes et du Pacifique (O</w:t>
      </w:r>
      <w:r>
        <w:rPr>
          <w:rFonts w:ascii="Calibri" w:eastAsia="Calibri" w:hAnsi="Calibri" w:cs="Calibri"/>
          <w:color w:val="000000" w:themeColor="text1"/>
          <w:lang w:val="fr-FR"/>
        </w:rPr>
        <w:t>E</w:t>
      </w:r>
      <w:r w:rsidRPr="00B54096">
        <w:rPr>
          <w:rFonts w:ascii="Calibri" w:eastAsia="Calibri" w:hAnsi="Calibri" w:cs="Calibri"/>
          <w:color w:val="000000" w:themeColor="text1"/>
          <w:lang w:val="fr-FR"/>
        </w:rPr>
        <w:t>ACP). La plupart des pays de l'UE et de l'O</w:t>
      </w:r>
      <w:r>
        <w:rPr>
          <w:rFonts w:ascii="Calibri" w:eastAsia="Calibri" w:hAnsi="Calibri" w:cs="Calibri"/>
          <w:color w:val="000000" w:themeColor="text1"/>
          <w:lang w:val="fr-FR"/>
        </w:rPr>
        <w:t>E</w:t>
      </w:r>
      <w:r w:rsidRPr="00B54096">
        <w:rPr>
          <w:rFonts w:ascii="Calibri" w:eastAsia="Calibri" w:hAnsi="Calibri" w:cs="Calibri"/>
          <w:color w:val="000000" w:themeColor="text1"/>
          <w:lang w:val="fr-FR"/>
        </w:rPr>
        <w:t>ACP sont actuellement confrontés à de multiples défis environnementaux à différents niveaux, ce qui a de graves répercussions sur le bien-être et le développement de leurs pays. Les récentes catastrophes naturelles survenues dans le monde, telles que les sécheresses, la désertification, les ouragans et les inondations, ont montré que les impacts du changement climatique ne s'arrêtent pas aux frontières.</w:t>
      </w:r>
    </w:p>
    <w:p w14:paraId="22B873DA" w14:textId="7A4DA8D0" w:rsidR="00FD6DA7" w:rsidRPr="00B54096" w:rsidRDefault="00B54096" w:rsidP="00B54096">
      <w:pPr>
        <w:rPr>
          <w:rFonts w:ascii="Calibri" w:eastAsia="Calibri" w:hAnsi="Calibri" w:cs="Calibri"/>
          <w:color w:val="000000" w:themeColor="text1"/>
          <w:lang w:val="fr-FR"/>
        </w:rPr>
      </w:pPr>
      <w:r w:rsidRPr="00B54096">
        <w:rPr>
          <w:rFonts w:ascii="Calibri" w:eastAsia="Calibri" w:hAnsi="Calibri" w:cs="Calibri"/>
          <w:color w:val="000000" w:themeColor="text1"/>
          <w:lang w:val="fr-FR"/>
        </w:rPr>
        <w:t>L</w:t>
      </w:r>
      <w:r>
        <w:rPr>
          <w:rFonts w:ascii="Calibri" w:eastAsia="Calibri" w:hAnsi="Calibri" w:cs="Calibri"/>
          <w:color w:val="000000" w:themeColor="text1"/>
          <w:lang w:val="fr-FR"/>
        </w:rPr>
        <w:t>’</w:t>
      </w:r>
      <w:r w:rsidRPr="00B54096">
        <w:rPr>
          <w:rFonts w:ascii="Calibri" w:eastAsia="Calibri" w:hAnsi="Calibri" w:cs="Calibri"/>
          <w:color w:val="000000" w:themeColor="text1"/>
          <w:lang w:val="fr-FR"/>
        </w:rPr>
        <w:t>U</w:t>
      </w:r>
      <w:r>
        <w:rPr>
          <w:rFonts w:ascii="Calibri" w:eastAsia="Calibri" w:hAnsi="Calibri" w:cs="Calibri"/>
          <w:color w:val="000000" w:themeColor="text1"/>
          <w:lang w:val="fr-FR"/>
        </w:rPr>
        <w:t>E et l’</w:t>
      </w:r>
      <w:r w:rsidRPr="00B54096">
        <w:rPr>
          <w:rFonts w:ascii="Calibri" w:eastAsia="Calibri" w:hAnsi="Calibri" w:cs="Calibri"/>
          <w:color w:val="000000" w:themeColor="text1"/>
          <w:lang w:val="fr-FR"/>
        </w:rPr>
        <w:t>O</w:t>
      </w:r>
      <w:r>
        <w:rPr>
          <w:rFonts w:ascii="Calibri" w:eastAsia="Calibri" w:hAnsi="Calibri" w:cs="Calibri"/>
          <w:color w:val="000000" w:themeColor="text1"/>
          <w:lang w:val="fr-FR"/>
        </w:rPr>
        <w:t>E</w:t>
      </w:r>
      <w:r w:rsidRPr="00B54096">
        <w:rPr>
          <w:rFonts w:ascii="Calibri" w:eastAsia="Calibri" w:hAnsi="Calibri" w:cs="Calibri"/>
          <w:color w:val="000000" w:themeColor="text1"/>
          <w:lang w:val="fr-FR"/>
        </w:rPr>
        <w:t xml:space="preserve">ACP sont des partenaires de longue date dans plusieurs domaines et leur coopération sur le changement climatique a notamment prouvé leur capacité à produire des résultats concrets. Un excellent exemple de cette coopération réussie est la </w:t>
      </w:r>
      <w:r w:rsidRPr="00B54096">
        <w:rPr>
          <w:rFonts w:ascii="Calibri" w:eastAsia="Calibri" w:hAnsi="Calibri" w:cs="Calibri"/>
          <w:i/>
          <w:iCs/>
          <w:color w:val="000000" w:themeColor="text1"/>
          <w:lang w:val="fr-FR"/>
        </w:rPr>
        <w:t>High Ambition Coalition</w:t>
      </w:r>
      <w:r w:rsidRPr="00B54096">
        <w:rPr>
          <w:rFonts w:ascii="Calibri" w:eastAsia="Calibri" w:hAnsi="Calibri" w:cs="Calibri"/>
          <w:color w:val="000000" w:themeColor="text1"/>
          <w:lang w:val="fr-FR"/>
        </w:rPr>
        <w:t>, établie dans le cadre des négociations de la CCNUCC. Issu</w:t>
      </w:r>
      <w:r>
        <w:rPr>
          <w:rFonts w:ascii="Calibri" w:eastAsia="Calibri" w:hAnsi="Calibri" w:cs="Calibri"/>
          <w:color w:val="000000" w:themeColor="text1"/>
          <w:lang w:val="fr-FR"/>
        </w:rPr>
        <w:t>e</w:t>
      </w:r>
      <w:r w:rsidRPr="00B54096">
        <w:rPr>
          <w:rFonts w:ascii="Calibri" w:eastAsia="Calibri" w:hAnsi="Calibri" w:cs="Calibri"/>
          <w:color w:val="000000" w:themeColor="text1"/>
          <w:lang w:val="fr-FR"/>
        </w:rPr>
        <w:t xml:space="preserve"> du partenariat ACP-UE, l'alliance a joué un rôle important dans la conclusion de l'Accord de Paris en 2015</w:t>
      </w:r>
      <w:r w:rsidR="00217346">
        <w:rPr>
          <w:rFonts w:ascii="Calibri" w:eastAsia="Calibri" w:hAnsi="Calibri" w:cs="Calibri"/>
          <w:color w:val="000000" w:themeColor="text1"/>
          <w:lang w:val="fr-FR"/>
        </w:rPr>
        <w:t>. De plus</w:t>
      </w:r>
      <w:r w:rsidRPr="00B54096">
        <w:rPr>
          <w:rFonts w:ascii="Calibri" w:eastAsia="Calibri" w:hAnsi="Calibri" w:cs="Calibri"/>
          <w:color w:val="000000" w:themeColor="text1"/>
          <w:lang w:val="fr-FR"/>
        </w:rPr>
        <w:t>, en 2018, l'UE et l'O</w:t>
      </w:r>
      <w:r>
        <w:rPr>
          <w:rFonts w:ascii="Calibri" w:eastAsia="Calibri" w:hAnsi="Calibri" w:cs="Calibri"/>
          <w:color w:val="000000" w:themeColor="text1"/>
          <w:lang w:val="fr-FR"/>
        </w:rPr>
        <w:t>E</w:t>
      </w:r>
      <w:r w:rsidRPr="00B54096">
        <w:rPr>
          <w:rFonts w:ascii="Calibri" w:eastAsia="Calibri" w:hAnsi="Calibri" w:cs="Calibri"/>
          <w:color w:val="000000" w:themeColor="text1"/>
          <w:lang w:val="fr-FR"/>
        </w:rPr>
        <w:t>ACP ont publié une déclaration conjointe sur le changement climatique, dans laquelle ils ont déclaré leur engagement commun envers la réalisation des objectifs à long terme de l'Accord de Paris</w:t>
      </w:r>
      <w:proofErr w:type="gramStart"/>
      <w:r w:rsidRPr="00B54096">
        <w:rPr>
          <w:rFonts w:ascii="Calibri" w:eastAsia="Calibri" w:hAnsi="Calibri" w:cs="Calibri"/>
          <w:color w:val="000000" w:themeColor="text1"/>
          <w:lang w:val="fr-FR"/>
        </w:rPr>
        <w:t xml:space="preserve">. </w:t>
      </w:r>
      <w:r w:rsidR="00217346" w:rsidRPr="00B54096">
        <w:rPr>
          <w:rFonts w:ascii="Calibri" w:eastAsia="Calibri" w:hAnsi="Calibri" w:cs="Calibri"/>
          <w:color w:val="000000" w:themeColor="text1"/>
          <w:lang w:val="fr-FR"/>
        </w:rPr>
        <w:t>.</w:t>
      </w:r>
      <w:proofErr w:type="gramEnd"/>
      <w:r w:rsidR="00217346" w:rsidRPr="00B54096">
        <w:rPr>
          <w:rFonts w:ascii="Calibri" w:eastAsia="Calibri" w:hAnsi="Calibri" w:cs="Calibri"/>
          <w:color w:val="000000" w:themeColor="text1"/>
          <w:lang w:val="fr-FR"/>
        </w:rPr>
        <w:t xml:space="preserve"> Finalement</w:t>
      </w:r>
      <w:r>
        <w:rPr>
          <w:rFonts w:ascii="Calibri" w:eastAsia="Calibri" w:hAnsi="Calibri" w:cs="Calibri"/>
          <w:color w:val="000000" w:themeColor="text1"/>
          <w:lang w:val="fr-FR"/>
        </w:rPr>
        <w:t>,</w:t>
      </w:r>
      <w:r w:rsidRPr="00B54096">
        <w:rPr>
          <w:rFonts w:ascii="Calibri" w:eastAsia="Calibri" w:hAnsi="Calibri" w:cs="Calibri"/>
          <w:color w:val="000000" w:themeColor="text1"/>
          <w:lang w:val="fr-FR"/>
        </w:rPr>
        <w:t xml:space="preserve"> </w:t>
      </w:r>
      <w:r w:rsidRPr="00B54096">
        <w:rPr>
          <w:rFonts w:ascii="Calibri" w:eastAsia="Calibri" w:hAnsi="Calibri" w:cs="Calibri"/>
          <w:i/>
          <w:iCs/>
          <w:color w:val="000000" w:themeColor="text1"/>
          <w:lang w:val="fr-FR"/>
        </w:rPr>
        <w:t xml:space="preserve">le communiqué de l'Assemblée </w:t>
      </w:r>
      <w:r w:rsidRPr="00B54096">
        <w:rPr>
          <w:rFonts w:ascii="Calibri" w:eastAsia="Calibri" w:hAnsi="Calibri" w:cs="Calibri"/>
          <w:i/>
          <w:iCs/>
          <w:color w:val="000000" w:themeColor="text1"/>
          <w:lang w:val="fr-FR"/>
        </w:rPr>
        <w:lastRenderedPageBreak/>
        <w:t>parlementaire paritaire ACP-UE sur l'action climatique pour la COP26</w:t>
      </w:r>
      <w:r w:rsidRPr="00B54096">
        <w:rPr>
          <w:rFonts w:ascii="Calibri" w:eastAsia="Calibri" w:hAnsi="Calibri" w:cs="Calibri"/>
          <w:color w:val="000000" w:themeColor="text1"/>
          <w:lang w:val="fr-FR"/>
        </w:rPr>
        <w:t xml:space="preserve"> a été adopté le 25 octobre 2021</w:t>
      </w:r>
      <w:r>
        <w:rPr>
          <w:rFonts w:ascii="Calibri" w:eastAsia="Calibri" w:hAnsi="Calibri" w:cs="Calibri"/>
          <w:color w:val="000000" w:themeColor="text1"/>
          <w:lang w:val="fr-FR"/>
        </w:rPr>
        <w:t xml:space="preserve"> e</w:t>
      </w:r>
      <w:r w:rsidRPr="00B54096">
        <w:rPr>
          <w:rFonts w:ascii="Calibri" w:eastAsia="Calibri" w:hAnsi="Calibri" w:cs="Calibri"/>
          <w:color w:val="000000" w:themeColor="text1"/>
          <w:lang w:val="fr-FR"/>
        </w:rPr>
        <w:t xml:space="preserve">n </w:t>
      </w:r>
      <w:r>
        <w:rPr>
          <w:rFonts w:ascii="Calibri" w:eastAsia="Calibri" w:hAnsi="Calibri" w:cs="Calibri"/>
          <w:color w:val="000000" w:themeColor="text1"/>
          <w:lang w:val="fr-FR"/>
        </w:rPr>
        <w:t xml:space="preserve">vue </w:t>
      </w:r>
      <w:r w:rsidRPr="00B54096">
        <w:rPr>
          <w:rFonts w:ascii="Calibri" w:eastAsia="Calibri" w:hAnsi="Calibri" w:cs="Calibri"/>
          <w:color w:val="000000" w:themeColor="text1"/>
          <w:lang w:val="fr-FR"/>
        </w:rPr>
        <w:t>de la COP26.</w:t>
      </w:r>
    </w:p>
    <w:p w14:paraId="5553028E" w14:textId="6FA3CEC6" w:rsidR="00FC609D" w:rsidRPr="00217346" w:rsidRDefault="3AB63C29" w:rsidP="185E7B03">
      <w:pPr>
        <w:pStyle w:val="Titre1"/>
        <w:numPr>
          <w:ilvl w:val="0"/>
          <w:numId w:val="0"/>
        </w:numPr>
        <w:rPr>
          <w:color w:val="44546A" w:themeColor="text2"/>
          <w:lang w:val="fr-FR"/>
        </w:rPr>
      </w:pPr>
      <w:r w:rsidRPr="00217346">
        <w:rPr>
          <w:color w:val="44546A" w:themeColor="text2"/>
          <w:lang w:val="fr-FR"/>
        </w:rPr>
        <w:t>Objecti</w:t>
      </w:r>
      <w:r w:rsidR="00B54096" w:rsidRPr="00217346">
        <w:rPr>
          <w:color w:val="44546A" w:themeColor="text2"/>
          <w:lang w:val="fr-FR"/>
        </w:rPr>
        <w:t>f</w:t>
      </w:r>
      <w:r w:rsidRPr="00217346">
        <w:rPr>
          <w:color w:val="44546A" w:themeColor="text2"/>
          <w:lang w:val="fr-FR"/>
        </w:rPr>
        <w:t>s</w:t>
      </w:r>
    </w:p>
    <w:p w14:paraId="76410FBE" w14:textId="77777777" w:rsidR="00217346" w:rsidRPr="00C1797F" w:rsidRDefault="00217346" w:rsidP="00217346">
      <w:pPr>
        <w:spacing w:before="0" w:after="0"/>
        <w:rPr>
          <w:rFonts w:eastAsiaTheme="minorEastAsia"/>
          <w:lang w:val="fr-FR"/>
        </w:rPr>
      </w:pPr>
      <w:r w:rsidRPr="00C1797F">
        <w:rPr>
          <w:rFonts w:eastAsiaTheme="minorEastAsia"/>
          <w:lang w:val="fr-FR"/>
        </w:rPr>
        <w:t>Cette année, l'UE et l'O</w:t>
      </w:r>
      <w:r>
        <w:rPr>
          <w:rFonts w:eastAsiaTheme="minorEastAsia"/>
          <w:lang w:val="fr-FR"/>
        </w:rPr>
        <w:t>E</w:t>
      </w:r>
      <w:r w:rsidRPr="00C1797F">
        <w:rPr>
          <w:rFonts w:eastAsiaTheme="minorEastAsia"/>
          <w:lang w:val="fr-FR"/>
        </w:rPr>
        <w:t>ACP ont conclu de facto leurs négociations sur un nouvel accord de partenariat (dit « post-Cotonou</w:t>
      </w:r>
      <w:r>
        <w:rPr>
          <w:rFonts w:eastAsiaTheme="minorEastAsia"/>
          <w:lang w:val="fr-FR"/>
        </w:rPr>
        <w:t> »</w:t>
      </w:r>
      <w:r w:rsidRPr="00C1797F">
        <w:rPr>
          <w:rFonts w:eastAsiaTheme="minorEastAsia"/>
          <w:lang w:val="fr-FR"/>
        </w:rPr>
        <w:t>), renforçant les engagements en matière d'action climatique et de coopération multilatérale.</w:t>
      </w:r>
    </w:p>
    <w:p w14:paraId="3905DCCB" w14:textId="77777777" w:rsidR="00217346" w:rsidRDefault="00217346" w:rsidP="00217346">
      <w:pPr>
        <w:spacing w:before="0" w:after="0"/>
        <w:rPr>
          <w:rFonts w:eastAsiaTheme="minorEastAsia"/>
          <w:lang w:val="fr-FR"/>
        </w:rPr>
      </w:pPr>
    </w:p>
    <w:p w14:paraId="30F41976" w14:textId="77777777" w:rsidR="00217346" w:rsidRPr="00C1797F" w:rsidRDefault="00217346" w:rsidP="00217346">
      <w:pPr>
        <w:spacing w:before="0" w:after="0"/>
        <w:rPr>
          <w:rFonts w:eastAsiaTheme="minorEastAsia"/>
          <w:lang w:val="fr-FR"/>
        </w:rPr>
      </w:pPr>
      <w:r w:rsidRPr="00C1797F">
        <w:rPr>
          <w:rFonts w:eastAsiaTheme="minorEastAsia"/>
          <w:lang w:val="fr-FR"/>
        </w:rPr>
        <w:t xml:space="preserve">Le Green Deal est le principal cadre de l'UE pour lutter contre le changement climatique grâce à des politiques ambitieuses au niveau national et à une coopération étroite avec les partenaires internationaux. </w:t>
      </w:r>
      <w:r>
        <w:rPr>
          <w:rFonts w:eastAsiaTheme="minorEastAsia"/>
          <w:lang w:val="fr-FR"/>
        </w:rPr>
        <w:t>De m</w:t>
      </w:r>
      <w:r w:rsidRPr="00C1797F">
        <w:rPr>
          <w:rFonts w:eastAsiaTheme="minorEastAsia"/>
          <w:lang w:val="fr-FR"/>
        </w:rPr>
        <w:t>ê</w:t>
      </w:r>
      <w:r>
        <w:rPr>
          <w:rFonts w:eastAsiaTheme="minorEastAsia"/>
          <w:lang w:val="fr-FR"/>
        </w:rPr>
        <w:t>me</w:t>
      </w:r>
      <w:r w:rsidRPr="00C1797F">
        <w:rPr>
          <w:rFonts w:eastAsiaTheme="minorEastAsia"/>
          <w:lang w:val="fr-FR"/>
        </w:rPr>
        <w:t>, le 112e Conseil des ministres de l'O</w:t>
      </w:r>
      <w:r>
        <w:rPr>
          <w:rFonts w:eastAsiaTheme="minorEastAsia"/>
          <w:lang w:val="fr-FR"/>
        </w:rPr>
        <w:t>E</w:t>
      </w:r>
      <w:r w:rsidRPr="00C1797F">
        <w:rPr>
          <w:rFonts w:eastAsiaTheme="minorEastAsia"/>
          <w:lang w:val="fr-FR"/>
        </w:rPr>
        <w:t>ACP a adopté la résolution sur l'action climatique en vue de la COP26, réitérant l'urgence de prendre des mesures pour lutter contre le changement climatique.</w:t>
      </w:r>
    </w:p>
    <w:p w14:paraId="66040E12" w14:textId="77777777" w:rsidR="00217346" w:rsidRDefault="00217346" w:rsidP="00217346">
      <w:pPr>
        <w:spacing w:before="0" w:after="0"/>
        <w:rPr>
          <w:rFonts w:eastAsiaTheme="minorEastAsia"/>
          <w:b/>
          <w:bCs/>
          <w:lang w:val="fr-FR"/>
        </w:rPr>
      </w:pPr>
    </w:p>
    <w:p w14:paraId="1D32F49D" w14:textId="4452EAD9" w:rsidR="00217346" w:rsidRPr="00C1797F" w:rsidRDefault="00217346" w:rsidP="00217346">
      <w:pPr>
        <w:spacing w:before="0" w:after="0"/>
        <w:rPr>
          <w:rFonts w:eastAsiaTheme="minorEastAsia"/>
          <w:b/>
          <w:bCs/>
          <w:lang w:val="fr-FR"/>
        </w:rPr>
      </w:pPr>
      <w:r w:rsidRPr="00C1797F">
        <w:rPr>
          <w:rFonts w:eastAsiaTheme="minorEastAsia"/>
          <w:b/>
          <w:bCs/>
          <w:lang w:val="fr-FR"/>
        </w:rPr>
        <w:t>L</w:t>
      </w:r>
      <w:r>
        <w:rPr>
          <w:rFonts w:eastAsiaTheme="minorEastAsia"/>
          <w:b/>
          <w:bCs/>
          <w:lang w:val="fr-FR"/>
        </w:rPr>
        <w:t>’</w:t>
      </w:r>
      <w:r w:rsidRPr="00C1797F">
        <w:rPr>
          <w:rFonts w:eastAsiaTheme="minorEastAsia"/>
          <w:b/>
          <w:bCs/>
          <w:lang w:val="fr-FR"/>
        </w:rPr>
        <w:t>événement parallèle conjoint aura lieu le 9 novembre 2021 à 17h30 (heure d</w:t>
      </w:r>
      <w:r>
        <w:rPr>
          <w:rFonts w:eastAsiaTheme="minorEastAsia"/>
          <w:b/>
          <w:bCs/>
          <w:lang w:val="fr-FR"/>
        </w:rPr>
        <w:t>e Glasgow</w:t>
      </w:r>
      <w:r w:rsidRPr="00C1797F">
        <w:rPr>
          <w:rFonts w:eastAsiaTheme="minorEastAsia"/>
          <w:b/>
          <w:bCs/>
          <w:lang w:val="fr-FR"/>
        </w:rPr>
        <w:t>).</w:t>
      </w:r>
    </w:p>
    <w:p w14:paraId="46DEF344" w14:textId="77777777" w:rsidR="00217346" w:rsidRDefault="00217346" w:rsidP="00217346">
      <w:pPr>
        <w:spacing w:before="0" w:after="0"/>
        <w:rPr>
          <w:rFonts w:eastAsiaTheme="minorEastAsia"/>
          <w:lang w:val="fr-FR"/>
        </w:rPr>
      </w:pPr>
    </w:p>
    <w:p w14:paraId="72275570" w14:textId="77777777" w:rsidR="00217346" w:rsidRPr="00C1797F" w:rsidRDefault="00217346" w:rsidP="00217346">
      <w:pPr>
        <w:spacing w:before="0" w:after="0"/>
        <w:rPr>
          <w:rFonts w:eastAsiaTheme="minorEastAsia"/>
          <w:lang w:val="fr-FR"/>
        </w:rPr>
      </w:pPr>
      <w:r w:rsidRPr="00C1797F">
        <w:rPr>
          <w:rFonts w:eastAsiaTheme="minorEastAsia"/>
          <w:lang w:val="fr-FR"/>
        </w:rPr>
        <w:t>Le panel de haut niveau vise à :</w:t>
      </w:r>
    </w:p>
    <w:p w14:paraId="6A058C71" w14:textId="77777777" w:rsidR="00217346" w:rsidRPr="00C1797F" w:rsidRDefault="00217346" w:rsidP="00217346">
      <w:pPr>
        <w:spacing w:before="0" w:after="0"/>
        <w:rPr>
          <w:rFonts w:eastAsiaTheme="minorEastAsia"/>
          <w:lang w:val="fr-FR"/>
        </w:rPr>
      </w:pPr>
    </w:p>
    <w:p w14:paraId="71E9B479" w14:textId="77777777" w:rsidR="00217346" w:rsidRPr="00C1797F" w:rsidRDefault="00217346" w:rsidP="00217346">
      <w:pPr>
        <w:pStyle w:val="Paragraphedeliste"/>
        <w:numPr>
          <w:ilvl w:val="0"/>
          <w:numId w:val="45"/>
        </w:numPr>
        <w:spacing w:before="0" w:after="0"/>
        <w:rPr>
          <w:rFonts w:eastAsiaTheme="minorEastAsia"/>
          <w:lang w:val="fr-FR"/>
        </w:rPr>
      </w:pPr>
      <w:r w:rsidRPr="00C1797F">
        <w:rPr>
          <w:rFonts w:eastAsiaTheme="minorEastAsia"/>
          <w:lang w:val="fr-FR"/>
        </w:rPr>
        <w:t xml:space="preserve">Mettre en évidence et fournir des exemples qui montrent </w:t>
      </w:r>
      <w:r>
        <w:rPr>
          <w:rFonts w:eastAsiaTheme="minorEastAsia"/>
          <w:lang w:val="fr-FR"/>
        </w:rPr>
        <w:t>l</w:t>
      </w:r>
      <w:r w:rsidRPr="00C1797F">
        <w:rPr>
          <w:rFonts w:eastAsiaTheme="minorEastAsia"/>
          <w:lang w:val="fr-FR"/>
        </w:rPr>
        <w:t>’</w:t>
      </w:r>
      <w:r>
        <w:rPr>
          <w:rFonts w:eastAsiaTheme="minorEastAsia"/>
          <w:lang w:val="fr-FR"/>
        </w:rPr>
        <w:t>efficacité de</w:t>
      </w:r>
      <w:r w:rsidRPr="00C1797F">
        <w:rPr>
          <w:rFonts w:eastAsiaTheme="minorEastAsia"/>
          <w:lang w:val="fr-FR"/>
        </w:rPr>
        <w:t xml:space="preserve"> la coopération </w:t>
      </w:r>
      <w:r>
        <w:rPr>
          <w:rFonts w:eastAsiaTheme="minorEastAsia"/>
          <w:lang w:val="fr-FR"/>
        </w:rPr>
        <w:t>entre</w:t>
      </w:r>
      <w:r w:rsidRPr="00C1797F">
        <w:rPr>
          <w:rFonts w:eastAsiaTheme="minorEastAsia"/>
          <w:lang w:val="fr-FR"/>
        </w:rPr>
        <w:t xml:space="preserve"> l'UE et l'O</w:t>
      </w:r>
      <w:r>
        <w:rPr>
          <w:rFonts w:eastAsiaTheme="minorEastAsia"/>
          <w:lang w:val="fr-FR"/>
        </w:rPr>
        <w:t>E</w:t>
      </w:r>
      <w:r w:rsidRPr="00C1797F">
        <w:rPr>
          <w:rFonts w:eastAsiaTheme="minorEastAsia"/>
          <w:lang w:val="fr-FR"/>
        </w:rPr>
        <w:t>ACP dans le contexte de l'action climatique</w:t>
      </w:r>
    </w:p>
    <w:p w14:paraId="2DBD759A" w14:textId="77777777" w:rsidR="00217346" w:rsidRPr="00C1797F" w:rsidRDefault="00217346" w:rsidP="00217346">
      <w:pPr>
        <w:pStyle w:val="Paragraphedeliste"/>
        <w:numPr>
          <w:ilvl w:val="0"/>
          <w:numId w:val="45"/>
        </w:numPr>
        <w:spacing w:before="0" w:after="0"/>
        <w:rPr>
          <w:rFonts w:eastAsiaTheme="minorEastAsia"/>
          <w:lang w:val="fr-FR"/>
        </w:rPr>
      </w:pPr>
      <w:r w:rsidRPr="00C1797F">
        <w:rPr>
          <w:rFonts w:eastAsiaTheme="minorEastAsia"/>
          <w:lang w:val="fr-FR"/>
        </w:rPr>
        <w:t>Rappeler l'importance d'une action commune forte pour aborder l'adaptation au climat et la réduction des risques de catastrophe</w:t>
      </w:r>
    </w:p>
    <w:p w14:paraId="5855614C" w14:textId="77777777" w:rsidR="00217346" w:rsidRPr="00C1797F" w:rsidRDefault="00217346" w:rsidP="00217346">
      <w:pPr>
        <w:pStyle w:val="Paragraphedeliste"/>
        <w:numPr>
          <w:ilvl w:val="0"/>
          <w:numId w:val="45"/>
        </w:numPr>
        <w:spacing w:before="0" w:after="0"/>
        <w:rPr>
          <w:rFonts w:eastAsiaTheme="minorEastAsia"/>
          <w:lang w:val="fr-FR"/>
        </w:rPr>
      </w:pPr>
      <w:r w:rsidRPr="00C1797F">
        <w:rPr>
          <w:rFonts w:eastAsiaTheme="minorEastAsia"/>
          <w:lang w:val="fr-FR"/>
        </w:rPr>
        <w:t>Informer et donner une visibilité maximale aux programmes d'actions climat UE-O</w:t>
      </w:r>
      <w:r>
        <w:rPr>
          <w:rFonts w:eastAsiaTheme="minorEastAsia"/>
          <w:lang w:val="fr-FR"/>
        </w:rPr>
        <w:t>E</w:t>
      </w:r>
      <w:r w:rsidRPr="00C1797F">
        <w:rPr>
          <w:rFonts w:eastAsiaTheme="minorEastAsia"/>
          <w:lang w:val="fr-FR"/>
        </w:rPr>
        <w:t>ACP</w:t>
      </w:r>
    </w:p>
    <w:p w14:paraId="5E827DF8" w14:textId="77777777" w:rsidR="00217346" w:rsidRPr="00C1797F" w:rsidRDefault="00217346" w:rsidP="00217346">
      <w:pPr>
        <w:pStyle w:val="Paragraphedeliste"/>
        <w:numPr>
          <w:ilvl w:val="0"/>
          <w:numId w:val="45"/>
        </w:numPr>
        <w:spacing w:before="0" w:after="0"/>
        <w:rPr>
          <w:rFonts w:eastAsiaTheme="minorEastAsia"/>
          <w:lang w:val="fr-FR"/>
        </w:rPr>
      </w:pPr>
      <w:r w:rsidRPr="00C1797F">
        <w:rPr>
          <w:rFonts w:eastAsiaTheme="minorEastAsia"/>
          <w:lang w:val="fr-FR"/>
        </w:rPr>
        <w:t xml:space="preserve">Collaborer avec les principales parties prenantes dans le domaine du changement climatique actives dans l'UE et dans </w:t>
      </w:r>
      <w:r>
        <w:rPr>
          <w:rFonts w:eastAsiaTheme="minorEastAsia"/>
          <w:lang w:val="fr-FR"/>
        </w:rPr>
        <w:t xml:space="preserve">les pays membres de </w:t>
      </w:r>
      <w:r w:rsidRPr="00C1797F">
        <w:rPr>
          <w:rFonts w:eastAsiaTheme="minorEastAsia"/>
          <w:lang w:val="fr-FR"/>
        </w:rPr>
        <w:t>l'O</w:t>
      </w:r>
      <w:r>
        <w:rPr>
          <w:rFonts w:eastAsiaTheme="minorEastAsia"/>
          <w:lang w:val="fr-FR"/>
        </w:rPr>
        <w:t>E</w:t>
      </w:r>
      <w:r w:rsidRPr="00C1797F">
        <w:rPr>
          <w:rFonts w:eastAsiaTheme="minorEastAsia"/>
          <w:lang w:val="fr-FR"/>
        </w:rPr>
        <w:t>ACP</w:t>
      </w:r>
    </w:p>
    <w:p w14:paraId="7D0F2104" w14:textId="6C89C748" w:rsidR="185E7B03" w:rsidRPr="003F7456" w:rsidRDefault="00217346" w:rsidP="0037705D">
      <w:pPr>
        <w:pStyle w:val="Paragraphedeliste"/>
        <w:numPr>
          <w:ilvl w:val="0"/>
          <w:numId w:val="45"/>
        </w:numPr>
        <w:spacing w:before="0" w:after="0"/>
        <w:rPr>
          <w:lang w:val="fr-BE"/>
        </w:rPr>
      </w:pPr>
      <w:r w:rsidRPr="00217346">
        <w:rPr>
          <w:rFonts w:eastAsiaTheme="minorEastAsia"/>
          <w:lang w:val="fr-FR"/>
        </w:rPr>
        <w:t xml:space="preserve">Générer une couverture médiatique incluant un communiqué de presse </w:t>
      </w:r>
    </w:p>
    <w:p w14:paraId="3E22C5E5" w14:textId="77777777" w:rsidR="00217346" w:rsidRPr="003F7456" w:rsidRDefault="00217346" w:rsidP="00217346">
      <w:pPr>
        <w:spacing w:before="0" w:after="0"/>
        <w:rPr>
          <w:b/>
          <w:iCs/>
          <w:color w:val="44546A" w:themeColor="text2"/>
          <w:sz w:val="30"/>
          <w:szCs w:val="30"/>
          <w:lang w:val="fr-BE"/>
        </w:rPr>
      </w:pPr>
    </w:p>
    <w:p w14:paraId="47181FCF" w14:textId="66604B94" w:rsidR="00217346" w:rsidRPr="003F7456" w:rsidRDefault="00217346" w:rsidP="00217346">
      <w:pPr>
        <w:spacing w:before="0" w:after="0"/>
        <w:rPr>
          <w:lang w:val="fr-BE" w:eastAsia="x-none"/>
        </w:rPr>
      </w:pPr>
      <w:r w:rsidRPr="003F7456">
        <w:rPr>
          <w:b/>
          <w:iCs/>
          <w:color w:val="44546A" w:themeColor="text2"/>
          <w:sz w:val="30"/>
          <w:szCs w:val="30"/>
          <w:lang w:val="fr-BE"/>
        </w:rPr>
        <w:t>Organisation et participants</w:t>
      </w:r>
    </w:p>
    <w:p w14:paraId="03891168" w14:textId="77777777" w:rsidR="00217346" w:rsidRPr="00217346" w:rsidRDefault="00217346" w:rsidP="00217346">
      <w:pPr>
        <w:spacing w:before="0" w:after="0"/>
        <w:rPr>
          <w:lang w:val="fr-FR"/>
        </w:rPr>
      </w:pPr>
      <w:r w:rsidRPr="00217346">
        <w:rPr>
          <w:lang w:val="fr-FR"/>
        </w:rPr>
        <w:t xml:space="preserve">L'événement parallèle se déroulera virtuellement et sera </w:t>
      </w:r>
      <w:proofErr w:type="spellStart"/>
      <w:r w:rsidRPr="00217346">
        <w:rPr>
          <w:lang w:val="fr-FR"/>
        </w:rPr>
        <w:t>co</w:t>
      </w:r>
      <w:proofErr w:type="spellEnd"/>
      <w:r w:rsidRPr="00217346">
        <w:rPr>
          <w:lang w:val="fr-FR"/>
        </w:rPr>
        <w:t>-organisé par la Direction générale des partenariats internationaux (DG INTPA) et l'OEACP.</w:t>
      </w:r>
    </w:p>
    <w:p w14:paraId="3C6D8804" w14:textId="77777777" w:rsidR="00217346" w:rsidRPr="00217346" w:rsidRDefault="00217346" w:rsidP="00217346">
      <w:pPr>
        <w:spacing w:before="0" w:after="0"/>
        <w:rPr>
          <w:lang w:val="fr-FR"/>
        </w:rPr>
      </w:pPr>
    </w:p>
    <w:p w14:paraId="5107D4FF" w14:textId="016B5101" w:rsidR="00217346" w:rsidRPr="00217346" w:rsidRDefault="00217346" w:rsidP="00217346">
      <w:pPr>
        <w:spacing w:before="0" w:after="0"/>
        <w:rPr>
          <w:lang w:val="fr-FR"/>
        </w:rPr>
      </w:pPr>
      <w:r w:rsidRPr="00217346">
        <w:rPr>
          <w:lang w:val="fr-FR"/>
        </w:rPr>
        <w:t>L'événement sera modéré par le Secrétaire général adjoint (SGA) de l'OEACP pour le Département de l'environnement et de l'action pour le climat (EAC). Le Commissaire européen en charge des partenariats internationaux et le Secrétaire général de l'OEACP prononceront une allocution d'ouverture. Un représentant de la présidence slovène du Conseil de l'UE prononcera une allocution de bienvenue. L'Ambassadeur du Congo (Brazzaville) et Président du Sous-comité de l'O</w:t>
      </w:r>
      <w:r>
        <w:rPr>
          <w:lang w:val="fr-FR"/>
        </w:rPr>
        <w:t>E</w:t>
      </w:r>
      <w:r w:rsidRPr="00217346">
        <w:rPr>
          <w:lang w:val="fr-FR"/>
        </w:rPr>
        <w:t>ACP sur le développement durable prononcera une allocution introductive. Un panel, composé de représentants de ministères de l'OEACP et de hauts fonctionnaires de l'UE, présentera des exemples concrets de soutien apporté par l'assistance technique intra-ACP AMCC+ ainsi que la valeur ajoutée du partenariat OEACP-UE. Un jeune leader participera également à l'événement en fournissant des expériences de première main et des idées des pays les plus vulnérables au changement climatique.</w:t>
      </w:r>
    </w:p>
    <w:p w14:paraId="348328C8" w14:textId="77777777" w:rsidR="00217346" w:rsidRPr="00217346" w:rsidRDefault="00217346" w:rsidP="00217346">
      <w:pPr>
        <w:spacing w:before="0" w:after="0"/>
        <w:rPr>
          <w:lang w:val="fr-FR"/>
        </w:rPr>
      </w:pPr>
      <w:r w:rsidRPr="00217346">
        <w:rPr>
          <w:lang w:val="fr-FR"/>
        </w:rPr>
        <w:t>Des représentants des groupes de négociation de la Convention-cadre des Nations Unies sur les changements climatiques (CCNUCC), des régions de l'OEACP, des partenaires, des acteurs non étatiques et le grand public seront invités à se joindre à la discussion.</w:t>
      </w:r>
    </w:p>
    <w:p w14:paraId="26C05AF2" w14:textId="77777777" w:rsidR="00217346" w:rsidRPr="00217346" w:rsidRDefault="00217346" w:rsidP="00217346">
      <w:pPr>
        <w:spacing w:before="0" w:after="0"/>
        <w:rPr>
          <w:lang w:val="fr-FR"/>
        </w:rPr>
      </w:pPr>
      <w:r w:rsidRPr="00217346">
        <w:rPr>
          <w:lang w:val="fr-FR"/>
        </w:rPr>
        <w:t>Le discours de clôture sera prononcé par le Premier ministre fidjien.</w:t>
      </w:r>
    </w:p>
    <w:p w14:paraId="10693E7B" w14:textId="77777777" w:rsidR="00D60CE6" w:rsidRPr="003F7456" w:rsidRDefault="00D60CE6" w:rsidP="008217AC">
      <w:pPr>
        <w:spacing w:before="0" w:after="0"/>
        <w:rPr>
          <w:lang w:val="fr-BE" w:eastAsia="x-none"/>
        </w:rPr>
      </w:pPr>
    </w:p>
    <w:p w14:paraId="6E8D9F44" w14:textId="77777777" w:rsidR="00A27ED3" w:rsidRPr="003F7456" w:rsidRDefault="00A27ED3" w:rsidP="185E7B03">
      <w:pPr>
        <w:spacing w:before="0" w:after="0"/>
        <w:rPr>
          <w:lang w:val="fr-BE"/>
        </w:rPr>
      </w:pPr>
    </w:p>
    <w:p w14:paraId="6BDCBAAB" w14:textId="77777777" w:rsidR="00D6609B" w:rsidRPr="003F7456" w:rsidRDefault="00D6609B" w:rsidP="185E7B03">
      <w:pPr>
        <w:spacing w:before="0" w:after="0"/>
        <w:rPr>
          <w:lang w:val="fr-BE"/>
        </w:rPr>
      </w:pPr>
    </w:p>
    <w:p w14:paraId="28BB6836" w14:textId="50C96C74" w:rsidR="00A27ED3" w:rsidRPr="003F7456" w:rsidRDefault="00A27ED3" w:rsidP="185E7B03">
      <w:pPr>
        <w:spacing w:before="0" w:after="0"/>
        <w:rPr>
          <w:lang w:val="fr-BE"/>
        </w:rPr>
      </w:pPr>
    </w:p>
    <w:p w14:paraId="5A52822B" w14:textId="2A589845" w:rsidR="00B2367F" w:rsidRPr="003F7456" w:rsidRDefault="00B2367F" w:rsidP="185E7B03">
      <w:pPr>
        <w:spacing w:before="0" w:after="0"/>
        <w:rPr>
          <w:lang w:val="fr-BE"/>
        </w:rPr>
      </w:pPr>
    </w:p>
    <w:p w14:paraId="23D65115" w14:textId="6FF14713" w:rsidR="00B2367F" w:rsidRPr="003F7456" w:rsidRDefault="00B2367F" w:rsidP="185E7B03">
      <w:pPr>
        <w:spacing w:before="0" w:after="0"/>
        <w:rPr>
          <w:lang w:val="fr-BE"/>
        </w:rPr>
      </w:pPr>
    </w:p>
    <w:p w14:paraId="229A7528" w14:textId="19E83E3D" w:rsidR="00217346" w:rsidRPr="006006BB" w:rsidRDefault="007F441D" w:rsidP="00217346">
      <w:pPr>
        <w:spacing w:before="0" w:after="0"/>
        <w:rPr>
          <w:rFonts w:ascii="Times New Roman" w:eastAsia="Times New Roman" w:hAnsi="Times New Roman" w:cs="Times New Roman"/>
          <w:b/>
          <w:bCs/>
          <w:lang w:val="fr-FR"/>
        </w:rPr>
      </w:pPr>
      <w:r>
        <w:rPr>
          <w:rFonts w:ascii="Calibri" w:eastAsia="Calibri" w:hAnsi="Calibri" w:cs="Calibri"/>
          <w:b/>
          <w:bCs/>
          <w:lang w:val="fr-FR"/>
        </w:rPr>
        <w:t>P</w:t>
      </w:r>
      <w:r w:rsidRPr="007F441D">
        <w:rPr>
          <w:rFonts w:ascii="Calibri" w:eastAsia="Calibri" w:hAnsi="Calibri" w:cs="Calibri"/>
          <w:b/>
          <w:bCs/>
          <w:lang w:val="fr-FR"/>
        </w:rPr>
        <w:t>anélistes</w:t>
      </w:r>
      <w:r w:rsidR="00217346" w:rsidRPr="006006BB">
        <w:rPr>
          <w:rFonts w:ascii="Calibri" w:eastAsia="Calibri" w:hAnsi="Calibri" w:cs="Calibri"/>
          <w:b/>
          <w:bCs/>
          <w:lang w:val="fr-FR"/>
        </w:rPr>
        <w:t xml:space="preserve"> (à confirmer)</w:t>
      </w:r>
    </w:p>
    <w:p w14:paraId="131D9C32" w14:textId="3F6080BF" w:rsidR="004D3DF3" w:rsidRPr="00217346" w:rsidRDefault="00217346" w:rsidP="185E7B03">
      <w:pPr>
        <w:spacing w:before="0" w:after="0"/>
        <w:rPr>
          <w:rFonts w:ascii="Calibri" w:eastAsia="Calibri" w:hAnsi="Calibri" w:cs="Calibri"/>
          <w:b/>
          <w:bCs/>
          <w:lang w:val="fr-FR"/>
        </w:rPr>
      </w:pPr>
      <w:proofErr w:type="gramStart"/>
      <w:r w:rsidRPr="00217346">
        <w:rPr>
          <w:rFonts w:ascii="Times New Roman" w:eastAsia="Times New Roman" w:hAnsi="Times New Roman" w:cs="Times New Roman"/>
          <w:b/>
          <w:bCs/>
          <w:lang w:val="fr-FR"/>
        </w:rPr>
        <w:t>MODÉRATRICE:</w:t>
      </w:r>
      <w:proofErr w:type="gramEnd"/>
      <w:r w:rsidRPr="00217346">
        <w:rPr>
          <w:rFonts w:ascii="Times New Roman" w:eastAsia="Times New Roman" w:hAnsi="Times New Roman" w:cs="Times New Roman"/>
          <w:b/>
          <w:bCs/>
          <w:lang w:val="fr-FR"/>
        </w:rPr>
        <w:t xml:space="preserve"> </w:t>
      </w:r>
      <w:proofErr w:type="spellStart"/>
      <w:r w:rsidRPr="00217346">
        <w:rPr>
          <w:rFonts w:ascii="Times New Roman" w:eastAsia="Times New Roman" w:hAnsi="Times New Roman" w:cs="Times New Roman"/>
          <w:b/>
          <w:bCs/>
          <w:lang w:val="fr-FR"/>
        </w:rPr>
        <w:t>Cristell</w:t>
      </w:r>
      <w:proofErr w:type="spellEnd"/>
      <w:r w:rsidRPr="00217346">
        <w:rPr>
          <w:rFonts w:ascii="Times New Roman" w:eastAsia="Times New Roman" w:hAnsi="Times New Roman" w:cs="Times New Roman"/>
          <w:b/>
          <w:bCs/>
          <w:lang w:val="fr-FR"/>
        </w:rPr>
        <w:t xml:space="preserve"> Pratt (SGA OEACP ASG – Département EAC)</w:t>
      </w:r>
    </w:p>
    <w:tbl>
      <w:tblPr>
        <w:tblStyle w:val="Grilledutableau"/>
        <w:tblW w:w="9346" w:type="dxa"/>
        <w:tblLayout w:type="fixed"/>
        <w:tblLook w:val="04A0" w:firstRow="1" w:lastRow="0" w:firstColumn="1" w:lastColumn="0" w:noHBand="0" w:noVBand="1"/>
      </w:tblPr>
      <w:tblGrid>
        <w:gridCol w:w="2117"/>
        <w:gridCol w:w="3118"/>
        <w:gridCol w:w="2552"/>
        <w:gridCol w:w="1559"/>
      </w:tblGrid>
      <w:tr w:rsidR="00C200DD" w:rsidRPr="008333F4" w14:paraId="47646223" w14:textId="77777777" w:rsidTr="1B02AD77">
        <w:tc>
          <w:tcPr>
            <w:tcW w:w="2117" w:type="dxa"/>
            <w:tcBorders>
              <w:top w:val="single" w:sz="8" w:space="0" w:color="auto"/>
              <w:left w:val="single" w:sz="8" w:space="0" w:color="auto"/>
              <w:bottom w:val="single" w:sz="8" w:space="0" w:color="auto"/>
              <w:right w:val="single" w:sz="8" w:space="0" w:color="auto"/>
            </w:tcBorders>
          </w:tcPr>
          <w:p w14:paraId="71FDD40C" w14:textId="77777777" w:rsidR="00C77A3A" w:rsidRPr="00217346" w:rsidRDefault="00C77A3A" w:rsidP="008B3368">
            <w:pPr>
              <w:jc w:val="center"/>
              <w:rPr>
                <w:rFonts w:eastAsiaTheme="minorEastAsia" w:cstheme="minorHAnsi"/>
                <w:b/>
                <w:bCs/>
                <w:lang w:val="fr-FR"/>
              </w:rPr>
            </w:pPr>
          </w:p>
        </w:tc>
        <w:tc>
          <w:tcPr>
            <w:tcW w:w="3118" w:type="dxa"/>
            <w:tcBorders>
              <w:top w:val="single" w:sz="8" w:space="0" w:color="auto"/>
              <w:left w:val="single" w:sz="8" w:space="0" w:color="auto"/>
              <w:bottom w:val="single" w:sz="8" w:space="0" w:color="auto"/>
              <w:right w:val="single" w:sz="8" w:space="0" w:color="auto"/>
            </w:tcBorders>
          </w:tcPr>
          <w:p w14:paraId="31BCBECE" w14:textId="77777777" w:rsidR="00C77A3A" w:rsidRPr="00E5329B" w:rsidRDefault="00C77A3A" w:rsidP="008B3368">
            <w:pPr>
              <w:jc w:val="center"/>
              <w:rPr>
                <w:rFonts w:eastAsiaTheme="minorEastAsia" w:cstheme="minorHAnsi"/>
                <w:b/>
                <w:bCs/>
              </w:rPr>
            </w:pPr>
            <w:r w:rsidRPr="00E5329B">
              <w:rPr>
                <w:rFonts w:eastAsiaTheme="minorEastAsia" w:cstheme="minorHAnsi"/>
                <w:b/>
                <w:bCs/>
              </w:rPr>
              <w:t>Name</w:t>
            </w:r>
          </w:p>
        </w:tc>
        <w:tc>
          <w:tcPr>
            <w:tcW w:w="2552" w:type="dxa"/>
            <w:tcBorders>
              <w:top w:val="single" w:sz="8" w:space="0" w:color="auto"/>
              <w:left w:val="single" w:sz="8" w:space="0" w:color="auto"/>
              <w:bottom w:val="single" w:sz="8" w:space="0" w:color="auto"/>
              <w:right w:val="single" w:sz="8" w:space="0" w:color="auto"/>
            </w:tcBorders>
          </w:tcPr>
          <w:p w14:paraId="30F0B4C9" w14:textId="77777777" w:rsidR="00C77A3A" w:rsidRPr="008333F4" w:rsidRDefault="00C77A3A" w:rsidP="008B3368">
            <w:pPr>
              <w:jc w:val="center"/>
              <w:rPr>
                <w:rFonts w:eastAsiaTheme="minorEastAsia" w:cstheme="minorHAnsi"/>
                <w:b/>
                <w:bCs/>
              </w:rPr>
            </w:pPr>
            <w:r w:rsidRPr="008333F4">
              <w:rPr>
                <w:rFonts w:eastAsiaTheme="minorEastAsia" w:cstheme="minorHAnsi"/>
                <w:b/>
                <w:bCs/>
              </w:rPr>
              <w:t>Title</w:t>
            </w:r>
          </w:p>
        </w:tc>
        <w:tc>
          <w:tcPr>
            <w:tcW w:w="1559" w:type="dxa"/>
            <w:tcBorders>
              <w:top w:val="single" w:sz="8" w:space="0" w:color="auto"/>
              <w:left w:val="single" w:sz="8" w:space="0" w:color="auto"/>
              <w:bottom w:val="single" w:sz="8" w:space="0" w:color="auto"/>
              <w:right w:val="single" w:sz="8" w:space="0" w:color="auto"/>
            </w:tcBorders>
          </w:tcPr>
          <w:p w14:paraId="1D545598" w14:textId="77777777" w:rsidR="00C77A3A" w:rsidRPr="008333F4" w:rsidRDefault="00C77A3A" w:rsidP="008B3368">
            <w:pPr>
              <w:jc w:val="center"/>
              <w:rPr>
                <w:rFonts w:eastAsiaTheme="minorEastAsia" w:cstheme="minorHAnsi"/>
                <w:b/>
                <w:bCs/>
              </w:rPr>
            </w:pPr>
            <w:r w:rsidRPr="008333F4">
              <w:rPr>
                <w:rFonts w:eastAsiaTheme="minorEastAsia" w:cstheme="minorHAnsi"/>
                <w:b/>
                <w:bCs/>
              </w:rPr>
              <w:t>Organisation</w:t>
            </w:r>
          </w:p>
        </w:tc>
      </w:tr>
      <w:tr w:rsidR="005A6A38" w:rsidRPr="008333F4" w14:paraId="6E3B5482" w14:textId="77777777" w:rsidTr="1B02AD77">
        <w:tc>
          <w:tcPr>
            <w:tcW w:w="2117" w:type="dxa"/>
            <w:tcBorders>
              <w:top w:val="single" w:sz="8" w:space="0" w:color="auto"/>
              <w:left w:val="single" w:sz="8" w:space="0" w:color="auto"/>
              <w:bottom w:val="single" w:sz="8" w:space="0" w:color="auto"/>
              <w:right w:val="single" w:sz="8" w:space="0" w:color="auto"/>
            </w:tcBorders>
          </w:tcPr>
          <w:p w14:paraId="7115C236" w14:textId="4973AA1E" w:rsidR="005A6A38" w:rsidRPr="008333F4" w:rsidRDefault="005A6A38" w:rsidP="005A6A38">
            <w:pPr>
              <w:jc w:val="left"/>
              <w:rPr>
                <w:rFonts w:eastAsiaTheme="minorEastAsia" w:cstheme="minorHAnsi"/>
              </w:rPr>
            </w:pPr>
            <w:r w:rsidRPr="006006BB">
              <w:rPr>
                <w:rFonts w:eastAsiaTheme="minorEastAsia" w:cstheme="minorHAnsi"/>
              </w:rPr>
              <w:t xml:space="preserve">Remarques </w:t>
            </w:r>
            <w:proofErr w:type="spellStart"/>
            <w:r w:rsidRPr="006006BB">
              <w:rPr>
                <w:rFonts w:eastAsiaTheme="minorEastAsia" w:cstheme="minorHAnsi"/>
              </w:rPr>
              <w:t>introductives</w:t>
            </w:r>
            <w:proofErr w:type="spellEnd"/>
            <w:r w:rsidRPr="006006BB">
              <w:rPr>
                <w:rFonts w:eastAsiaTheme="minorEastAsia" w:cstheme="minorHAnsi"/>
              </w:rPr>
              <w:t xml:space="preserve"> (2min)</w:t>
            </w:r>
          </w:p>
        </w:tc>
        <w:tc>
          <w:tcPr>
            <w:tcW w:w="3118" w:type="dxa"/>
            <w:tcBorders>
              <w:top w:val="single" w:sz="8" w:space="0" w:color="auto"/>
              <w:left w:val="single" w:sz="8" w:space="0" w:color="auto"/>
              <w:bottom w:val="single" w:sz="8" w:space="0" w:color="auto"/>
              <w:right w:val="single" w:sz="8" w:space="0" w:color="auto"/>
            </w:tcBorders>
          </w:tcPr>
          <w:p w14:paraId="6AC8883A" w14:textId="79789655" w:rsidR="005A6A38" w:rsidRPr="00E5329B" w:rsidRDefault="005A6A38" w:rsidP="005A6A38">
            <w:pPr>
              <w:jc w:val="left"/>
              <w:rPr>
                <w:rFonts w:eastAsiaTheme="minorEastAsia" w:cstheme="minorHAnsi"/>
                <w:b/>
                <w:bCs/>
              </w:rPr>
            </w:pPr>
            <w:r w:rsidRPr="00E5329B">
              <w:rPr>
                <w:rFonts w:eastAsiaTheme="minorEastAsia" w:cstheme="minorHAnsi"/>
                <w:b/>
                <w:bCs/>
              </w:rPr>
              <w:t>M</w:t>
            </w:r>
            <w:r>
              <w:rPr>
                <w:rFonts w:eastAsiaTheme="minorEastAsia" w:cstheme="minorHAnsi"/>
                <w:b/>
                <w:bCs/>
              </w:rPr>
              <w:t>me</w:t>
            </w:r>
            <w:r w:rsidRPr="00E5329B">
              <w:rPr>
                <w:rFonts w:eastAsiaTheme="minorEastAsia" w:cstheme="minorHAnsi"/>
                <w:b/>
                <w:bCs/>
              </w:rPr>
              <w:t xml:space="preserve"> Cristelle Pratt</w:t>
            </w:r>
          </w:p>
        </w:tc>
        <w:tc>
          <w:tcPr>
            <w:tcW w:w="2552" w:type="dxa"/>
            <w:tcBorders>
              <w:top w:val="single" w:sz="8" w:space="0" w:color="auto"/>
              <w:left w:val="single" w:sz="8" w:space="0" w:color="auto"/>
              <w:bottom w:val="single" w:sz="8" w:space="0" w:color="auto"/>
              <w:right w:val="single" w:sz="8" w:space="0" w:color="auto"/>
            </w:tcBorders>
          </w:tcPr>
          <w:p w14:paraId="2A1F0797" w14:textId="1A3C4E86" w:rsidR="005A6A38" w:rsidRPr="005A6A38" w:rsidRDefault="005A6A38" w:rsidP="005A6A38">
            <w:pPr>
              <w:jc w:val="left"/>
              <w:rPr>
                <w:rFonts w:eastAsiaTheme="minorEastAsia" w:cstheme="minorHAnsi"/>
                <w:lang w:val="fr-FR"/>
              </w:rPr>
            </w:pPr>
            <w:r w:rsidRPr="006006BB">
              <w:rPr>
                <w:rFonts w:eastAsiaTheme="minorEastAsia" w:cstheme="minorHAnsi"/>
                <w:lang w:val="fr-FR"/>
              </w:rPr>
              <w:t>Secrétaire général adjoint – Département Environnement et action pour le climat (EA</w:t>
            </w:r>
            <w:r>
              <w:rPr>
                <w:rFonts w:eastAsiaTheme="minorEastAsia" w:cstheme="minorHAnsi"/>
                <w:lang w:val="fr-FR"/>
              </w:rPr>
              <w:t>C</w:t>
            </w:r>
            <w:r w:rsidRPr="006006BB">
              <w:rPr>
                <w:rFonts w:eastAsiaTheme="minorEastAsia" w:cstheme="minorHAnsi"/>
                <w:lang w:val="fr-FR"/>
              </w:rPr>
              <w:t>)</w:t>
            </w:r>
          </w:p>
        </w:tc>
        <w:tc>
          <w:tcPr>
            <w:tcW w:w="1559" w:type="dxa"/>
            <w:tcBorders>
              <w:top w:val="single" w:sz="8" w:space="0" w:color="auto"/>
              <w:left w:val="single" w:sz="8" w:space="0" w:color="auto"/>
              <w:bottom w:val="single" w:sz="8" w:space="0" w:color="auto"/>
              <w:right w:val="single" w:sz="8" w:space="0" w:color="auto"/>
            </w:tcBorders>
          </w:tcPr>
          <w:p w14:paraId="037302B4" w14:textId="07CC9320" w:rsidR="005A6A38" w:rsidRPr="008333F4" w:rsidRDefault="005A6A38" w:rsidP="005A6A38">
            <w:pPr>
              <w:rPr>
                <w:rFonts w:eastAsiaTheme="minorEastAsia" w:cstheme="minorHAnsi"/>
              </w:rPr>
            </w:pPr>
            <w:r w:rsidRPr="008333F4">
              <w:rPr>
                <w:rFonts w:eastAsiaTheme="minorEastAsia" w:cstheme="minorHAnsi"/>
              </w:rPr>
              <w:t>O</w:t>
            </w:r>
            <w:r>
              <w:rPr>
                <w:rFonts w:eastAsiaTheme="minorEastAsia" w:cstheme="minorHAnsi"/>
              </w:rPr>
              <w:t>E</w:t>
            </w:r>
            <w:r w:rsidRPr="008333F4">
              <w:rPr>
                <w:rFonts w:eastAsiaTheme="minorEastAsia" w:cstheme="minorHAnsi"/>
              </w:rPr>
              <w:t>ACP</w:t>
            </w:r>
          </w:p>
        </w:tc>
      </w:tr>
      <w:tr w:rsidR="005A6A38" w:rsidRPr="008333F4" w14:paraId="7A7DEA8A" w14:textId="77777777" w:rsidTr="1B02AD77">
        <w:tc>
          <w:tcPr>
            <w:tcW w:w="2117" w:type="dxa"/>
            <w:tcBorders>
              <w:top w:val="single" w:sz="8" w:space="0" w:color="auto"/>
              <w:left w:val="single" w:sz="8" w:space="0" w:color="auto"/>
              <w:bottom w:val="single" w:sz="8" w:space="0" w:color="auto"/>
              <w:right w:val="single" w:sz="8" w:space="0" w:color="auto"/>
            </w:tcBorders>
          </w:tcPr>
          <w:p w14:paraId="7525E401" w14:textId="05EC3A7F" w:rsidR="005A6A38" w:rsidRPr="008333F4" w:rsidRDefault="005A6A38" w:rsidP="005A6A38">
            <w:pPr>
              <w:jc w:val="left"/>
              <w:rPr>
                <w:rFonts w:eastAsiaTheme="minorEastAsia"/>
              </w:rPr>
            </w:pPr>
            <w:r w:rsidRPr="006006BB">
              <w:rPr>
                <w:rFonts w:eastAsiaTheme="minorEastAsia" w:cstheme="minorHAnsi"/>
              </w:rPr>
              <w:t xml:space="preserve">Mot </w:t>
            </w:r>
            <w:proofErr w:type="spellStart"/>
            <w:r w:rsidRPr="006006BB">
              <w:rPr>
                <w:rFonts w:eastAsiaTheme="minorEastAsia" w:cstheme="minorHAnsi"/>
              </w:rPr>
              <w:t>d'ouverture</w:t>
            </w:r>
            <w:proofErr w:type="spellEnd"/>
            <w:r w:rsidRPr="006006BB">
              <w:rPr>
                <w:rFonts w:eastAsiaTheme="minorEastAsia" w:cstheme="minorHAnsi"/>
              </w:rPr>
              <w:t xml:space="preserve"> (</w:t>
            </w:r>
            <w:r>
              <w:rPr>
                <w:rFonts w:eastAsiaTheme="minorEastAsia" w:cstheme="minorHAnsi"/>
              </w:rPr>
              <w:t>3</w:t>
            </w:r>
            <w:r w:rsidRPr="006006BB">
              <w:rPr>
                <w:rFonts w:eastAsiaTheme="minorEastAsia" w:cstheme="minorHAnsi"/>
              </w:rPr>
              <w:t>min)</w:t>
            </w:r>
          </w:p>
        </w:tc>
        <w:tc>
          <w:tcPr>
            <w:tcW w:w="3118" w:type="dxa"/>
            <w:tcBorders>
              <w:top w:val="single" w:sz="8" w:space="0" w:color="auto"/>
              <w:left w:val="single" w:sz="8" w:space="0" w:color="auto"/>
              <w:bottom w:val="single" w:sz="8" w:space="0" w:color="auto"/>
              <w:right w:val="single" w:sz="8" w:space="0" w:color="auto"/>
            </w:tcBorders>
          </w:tcPr>
          <w:p w14:paraId="49A8E00A" w14:textId="222C3670" w:rsidR="005A6A38" w:rsidRPr="00E5329B" w:rsidRDefault="005A6A38" w:rsidP="005A6A38">
            <w:pPr>
              <w:jc w:val="left"/>
              <w:rPr>
                <w:rFonts w:eastAsiaTheme="minorEastAsia" w:cstheme="minorHAnsi"/>
                <w:b/>
                <w:bCs/>
              </w:rPr>
            </w:pPr>
            <w:r w:rsidRPr="00E5329B">
              <w:rPr>
                <w:rFonts w:eastAsiaTheme="minorEastAsia" w:cstheme="minorHAnsi"/>
                <w:b/>
                <w:bCs/>
              </w:rPr>
              <w:t xml:space="preserve">M. Koen </w:t>
            </w:r>
            <w:proofErr w:type="spellStart"/>
            <w:r w:rsidRPr="00E5329B">
              <w:rPr>
                <w:rFonts w:eastAsiaTheme="minorEastAsia" w:cstheme="minorHAnsi"/>
                <w:b/>
                <w:bCs/>
              </w:rPr>
              <w:t>Doens</w:t>
            </w:r>
            <w:proofErr w:type="spellEnd"/>
            <w:r w:rsidRPr="00E5329B">
              <w:rPr>
                <w:rFonts w:eastAsiaTheme="minorEastAsia" w:cstheme="minorHAnsi"/>
                <w:b/>
                <w:bCs/>
              </w:rPr>
              <w:t xml:space="preserve"> </w:t>
            </w:r>
          </w:p>
        </w:tc>
        <w:tc>
          <w:tcPr>
            <w:tcW w:w="2552" w:type="dxa"/>
            <w:tcBorders>
              <w:top w:val="single" w:sz="8" w:space="0" w:color="auto"/>
              <w:left w:val="single" w:sz="8" w:space="0" w:color="auto"/>
              <w:bottom w:val="single" w:sz="8" w:space="0" w:color="auto"/>
              <w:right w:val="single" w:sz="8" w:space="0" w:color="auto"/>
            </w:tcBorders>
          </w:tcPr>
          <w:p w14:paraId="6EA7CC34" w14:textId="68722DA8" w:rsidR="005A6A38" w:rsidRPr="005A6A38" w:rsidRDefault="005A6A38" w:rsidP="005A6A38">
            <w:pPr>
              <w:jc w:val="left"/>
              <w:rPr>
                <w:rFonts w:eastAsiaTheme="minorEastAsia" w:cstheme="minorHAnsi"/>
                <w:lang w:val="fr-FR"/>
              </w:rPr>
            </w:pPr>
            <w:r w:rsidRPr="006006BB">
              <w:rPr>
                <w:rFonts w:eastAsiaTheme="minorEastAsia" w:cstheme="minorHAnsi"/>
                <w:lang w:val="fr-FR"/>
              </w:rPr>
              <w:t>Commissaire en charge des partenariats internationaux</w:t>
            </w:r>
          </w:p>
        </w:tc>
        <w:tc>
          <w:tcPr>
            <w:tcW w:w="1559" w:type="dxa"/>
            <w:tcBorders>
              <w:top w:val="single" w:sz="8" w:space="0" w:color="auto"/>
              <w:left w:val="single" w:sz="8" w:space="0" w:color="auto"/>
              <w:bottom w:val="single" w:sz="8" w:space="0" w:color="auto"/>
              <w:right w:val="single" w:sz="8" w:space="0" w:color="auto"/>
            </w:tcBorders>
          </w:tcPr>
          <w:p w14:paraId="3651C84C" w14:textId="7CE635BD" w:rsidR="005A6A38" w:rsidRPr="008333F4" w:rsidRDefault="005A6A38" w:rsidP="005A6A38">
            <w:pPr>
              <w:rPr>
                <w:rFonts w:eastAsiaTheme="minorEastAsia" w:cstheme="minorHAnsi"/>
              </w:rPr>
            </w:pPr>
            <w:r w:rsidRPr="005A6A38">
              <w:rPr>
                <w:rFonts w:eastAsiaTheme="minorEastAsia" w:cstheme="minorHAnsi"/>
              </w:rPr>
              <w:t xml:space="preserve">Commission </w:t>
            </w:r>
            <w:proofErr w:type="spellStart"/>
            <w:r w:rsidRPr="005A6A38">
              <w:rPr>
                <w:rFonts w:eastAsiaTheme="minorEastAsia" w:cstheme="minorHAnsi"/>
              </w:rPr>
              <w:t>européenne</w:t>
            </w:r>
            <w:proofErr w:type="spellEnd"/>
          </w:p>
        </w:tc>
      </w:tr>
      <w:tr w:rsidR="005A6A38" w:rsidRPr="008333F4" w14:paraId="21563A97" w14:textId="77777777" w:rsidTr="1B02AD77">
        <w:tc>
          <w:tcPr>
            <w:tcW w:w="2117" w:type="dxa"/>
            <w:tcBorders>
              <w:top w:val="single" w:sz="8" w:space="0" w:color="auto"/>
              <w:left w:val="single" w:sz="8" w:space="0" w:color="auto"/>
              <w:bottom w:val="single" w:sz="8" w:space="0" w:color="auto"/>
              <w:right w:val="single" w:sz="8" w:space="0" w:color="auto"/>
            </w:tcBorders>
          </w:tcPr>
          <w:p w14:paraId="4B9BB5A8" w14:textId="00D81945" w:rsidR="005A6A38" w:rsidRPr="008333F4" w:rsidRDefault="005A6A38" w:rsidP="005A6A38">
            <w:pPr>
              <w:jc w:val="left"/>
              <w:rPr>
                <w:rFonts w:eastAsiaTheme="minorEastAsia"/>
              </w:rPr>
            </w:pPr>
            <w:r w:rsidRPr="006006BB">
              <w:rPr>
                <w:rFonts w:eastAsiaTheme="minorEastAsia" w:cstheme="minorHAnsi"/>
              </w:rPr>
              <w:t xml:space="preserve">Mot </w:t>
            </w:r>
            <w:proofErr w:type="spellStart"/>
            <w:r w:rsidRPr="006006BB">
              <w:rPr>
                <w:rFonts w:eastAsiaTheme="minorEastAsia" w:cstheme="minorHAnsi"/>
              </w:rPr>
              <w:t>d'ouverture</w:t>
            </w:r>
            <w:proofErr w:type="spellEnd"/>
            <w:r w:rsidRPr="006006BB">
              <w:rPr>
                <w:rFonts w:eastAsiaTheme="minorEastAsia" w:cstheme="minorHAnsi"/>
              </w:rPr>
              <w:t xml:space="preserve"> (</w:t>
            </w:r>
            <w:r>
              <w:rPr>
                <w:rFonts w:eastAsiaTheme="minorEastAsia" w:cstheme="minorHAnsi"/>
              </w:rPr>
              <w:t>3</w:t>
            </w:r>
            <w:r w:rsidRPr="006006BB">
              <w:rPr>
                <w:rFonts w:eastAsiaTheme="minorEastAsia" w:cstheme="minorHAnsi"/>
              </w:rPr>
              <w:t>min)</w:t>
            </w:r>
          </w:p>
        </w:tc>
        <w:tc>
          <w:tcPr>
            <w:tcW w:w="3118" w:type="dxa"/>
            <w:tcBorders>
              <w:top w:val="single" w:sz="8" w:space="0" w:color="auto"/>
              <w:left w:val="single" w:sz="8" w:space="0" w:color="auto"/>
              <w:bottom w:val="single" w:sz="8" w:space="0" w:color="auto"/>
              <w:right w:val="single" w:sz="8" w:space="0" w:color="auto"/>
            </w:tcBorders>
          </w:tcPr>
          <w:p w14:paraId="2F94BBE2" w14:textId="001504A8" w:rsidR="005A6A38" w:rsidRPr="00E5329B" w:rsidRDefault="005A6A38" w:rsidP="005A6A38">
            <w:pPr>
              <w:jc w:val="left"/>
              <w:rPr>
                <w:rFonts w:eastAsiaTheme="minorEastAsia" w:cstheme="minorHAnsi"/>
                <w:b/>
                <w:bCs/>
              </w:rPr>
            </w:pPr>
            <w:r>
              <w:rPr>
                <w:rFonts w:eastAsiaTheme="minorEastAsia" w:cstheme="minorHAnsi"/>
                <w:b/>
                <w:bCs/>
              </w:rPr>
              <w:t>S</w:t>
            </w:r>
            <w:r w:rsidRPr="00E5329B">
              <w:rPr>
                <w:rFonts w:eastAsiaTheme="minorEastAsia" w:cstheme="minorHAnsi"/>
                <w:b/>
                <w:bCs/>
              </w:rPr>
              <w:t>.E.</w:t>
            </w:r>
            <w:r>
              <w:rPr>
                <w:rFonts w:eastAsiaTheme="minorEastAsia" w:cstheme="minorHAnsi"/>
                <w:b/>
                <w:bCs/>
              </w:rPr>
              <w:t xml:space="preserve"> </w:t>
            </w:r>
            <w:proofErr w:type="gramStart"/>
            <w:r>
              <w:rPr>
                <w:rFonts w:eastAsiaTheme="minorEastAsia" w:cstheme="minorHAnsi"/>
                <w:b/>
                <w:bCs/>
              </w:rPr>
              <w:t>M</w:t>
            </w:r>
            <w:r w:rsidRPr="00E5329B">
              <w:rPr>
                <w:rFonts w:eastAsiaTheme="minorEastAsia" w:cstheme="minorHAnsi"/>
                <w:b/>
                <w:bCs/>
              </w:rPr>
              <w:t xml:space="preserve">  Georges</w:t>
            </w:r>
            <w:proofErr w:type="gramEnd"/>
            <w:r w:rsidRPr="00E5329B">
              <w:rPr>
                <w:rFonts w:eastAsiaTheme="minorEastAsia" w:cstheme="minorHAnsi"/>
                <w:b/>
                <w:bCs/>
              </w:rPr>
              <w:t xml:space="preserve"> </w:t>
            </w:r>
            <w:proofErr w:type="spellStart"/>
            <w:r w:rsidRPr="00E5329B">
              <w:rPr>
                <w:rFonts w:eastAsiaTheme="minorEastAsia" w:cstheme="minorHAnsi"/>
                <w:b/>
                <w:bCs/>
              </w:rPr>
              <w:t>Rebelo</w:t>
            </w:r>
            <w:proofErr w:type="spellEnd"/>
            <w:r w:rsidRPr="00E5329B">
              <w:rPr>
                <w:rFonts w:eastAsiaTheme="minorEastAsia" w:cstheme="minorHAnsi"/>
                <w:b/>
                <w:bCs/>
              </w:rPr>
              <w:t xml:space="preserve"> Pinto Chikoti</w:t>
            </w:r>
          </w:p>
        </w:tc>
        <w:tc>
          <w:tcPr>
            <w:tcW w:w="2552" w:type="dxa"/>
            <w:tcBorders>
              <w:top w:val="single" w:sz="8" w:space="0" w:color="auto"/>
              <w:left w:val="single" w:sz="8" w:space="0" w:color="auto"/>
              <w:bottom w:val="single" w:sz="8" w:space="0" w:color="auto"/>
              <w:right w:val="single" w:sz="8" w:space="0" w:color="auto"/>
            </w:tcBorders>
          </w:tcPr>
          <w:p w14:paraId="77F89C5F" w14:textId="7EC34888" w:rsidR="005A6A38" w:rsidRPr="008333F4" w:rsidRDefault="005A6A38" w:rsidP="005A6A38">
            <w:pPr>
              <w:rPr>
                <w:rFonts w:eastAsiaTheme="minorEastAsia" w:cstheme="minorHAnsi"/>
              </w:rPr>
            </w:pPr>
            <w:proofErr w:type="spellStart"/>
            <w:r>
              <w:rPr>
                <w:rFonts w:eastAsiaTheme="minorEastAsia" w:cstheme="minorHAnsi"/>
              </w:rPr>
              <w:t>S</w:t>
            </w:r>
            <w:r w:rsidRPr="006006BB">
              <w:rPr>
                <w:rFonts w:eastAsiaTheme="minorEastAsia" w:cstheme="minorHAnsi"/>
              </w:rPr>
              <w:t>ecrétaire</w:t>
            </w:r>
            <w:proofErr w:type="spellEnd"/>
            <w:r w:rsidRPr="006006BB">
              <w:rPr>
                <w:rFonts w:eastAsiaTheme="minorEastAsia" w:cstheme="minorHAnsi"/>
              </w:rPr>
              <w:t xml:space="preserve"> </w:t>
            </w:r>
            <w:proofErr w:type="spellStart"/>
            <w:r w:rsidRPr="006006BB">
              <w:rPr>
                <w:rFonts w:eastAsiaTheme="minorEastAsia" w:cstheme="minorHAnsi"/>
              </w:rPr>
              <w:t>général</w:t>
            </w:r>
            <w:proofErr w:type="spellEnd"/>
          </w:p>
        </w:tc>
        <w:tc>
          <w:tcPr>
            <w:tcW w:w="1559" w:type="dxa"/>
            <w:tcBorders>
              <w:top w:val="single" w:sz="8" w:space="0" w:color="auto"/>
              <w:left w:val="single" w:sz="8" w:space="0" w:color="auto"/>
              <w:bottom w:val="single" w:sz="8" w:space="0" w:color="auto"/>
              <w:right w:val="single" w:sz="8" w:space="0" w:color="auto"/>
            </w:tcBorders>
          </w:tcPr>
          <w:p w14:paraId="1793EF76" w14:textId="2A6E8BEE" w:rsidR="005A6A38" w:rsidRPr="008333F4" w:rsidRDefault="005A6A38" w:rsidP="005A6A38">
            <w:pPr>
              <w:rPr>
                <w:rFonts w:eastAsiaTheme="minorEastAsia" w:cstheme="minorHAnsi"/>
              </w:rPr>
            </w:pPr>
            <w:r w:rsidRPr="008333F4">
              <w:rPr>
                <w:rFonts w:eastAsiaTheme="minorEastAsia" w:cstheme="minorHAnsi"/>
              </w:rPr>
              <w:t>O</w:t>
            </w:r>
            <w:r>
              <w:rPr>
                <w:rFonts w:eastAsiaTheme="minorEastAsia" w:cstheme="minorHAnsi"/>
              </w:rPr>
              <w:t>E</w:t>
            </w:r>
            <w:r w:rsidRPr="008333F4">
              <w:rPr>
                <w:rFonts w:eastAsiaTheme="minorEastAsia" w:cstheme="minorHAnsi"/>
              </w:rPr>
              <w:t>ACP</w:t>
            </w:r>
          </w:p>
        </w:tc>
      </w:tr>
      <w:tr w:rsidR="005A6A38" w:rsidRPr="00AD5CC7" w14:paraId="6F1E42EC" w14:textId="77777777" w:rsidTr="1B02AD77">
        <w:tc>
          <w:tcPr>
            <w:tcW w:w="2117" w:type="dxa"/>
            <w:tcBorders>
              <w:top w:val="single" w:sz="8" w:space="0" w:color="auto"/>
              <w:left w:val="single" w:sz="8" w:space="0" w:color="auto"/>
              <w:bottom w:val="single" w:sz="8" w:space="0" w:color="auto"/>
              <w:right w:val="single" w:sz="8" w:space="0" w:color="auto"/>
            </w:tcBorders>
          </w:tcPr>
          <w:p w14:paraId="04127997" w14:textId="24A19A26" w:rsidR="005A6A38" w:rsidRPr="008333F4" w:rsidRDefault="005A6A38" w:rsidP="005A6A38">
            <w:pPr>
              <w:jc w:val="left"/>
              <w:rPr>
                <w:rFonts w:eastAsiaTheme="minorEastAsia"/>
              </w:rPr>
            </w:pPr>
            <w:r w:rsidRPr="006006BB">
              <w:rPr>
                <w:rFonts w:eastAsiaTheme="minorEastAsia" w:cstheme="minorHAnsi"/>
              </w:rPr>
              <w:t xml:space="preserve">Mot de </w:t>
            </w:r>
            <w:proofErr w:type="spellStart"/>
            <w:r w:rsidRPr="006006BB">
              <w:rPr>
                <w:rFonts w:eastAsiaTheme="minorEastAsia" w:cstheme="minorHAnsi"/>
              </w:rPr>
              <w:t>bienvenue</w:t>
            </w:r>
            <w:proofErr w:type="spellEnd"/>
            <w:r w:rsidRPr="006006BB">
              <w:rPr>
                <w:rFonts w:eastAsiaTheme="minorEastAsia" w:cstheme="minorHAnsi"/>
              </w:rPr>
              <w:t xml:space="preserve"> (</w:t>
            </w:r>
            <w:r>
              <w:rPr>
                <w:rFonts w:eastAsiaTheme="minorEastAsia" w:cstheme="minorHAnsi"/>
              </w:rPr>
              <w:t>3</w:t>
            </w:r>
            <w:r w:rsidRPr="006006BB">
              <w:rPr>
                <w:rFonts w:eastAsiaTheme="minorEastAsia" w:cstheme="minorHAnsi"/>
              </w:rPr>
              <w:t>min)</w:t>
            </w:r>
          </w:p>
        </w:tc>
        <w:tc>
          <w:tcPr>
            <w:tcW w:w="3118" w:type="dxa"/>
            <w:tcBorders>
              <w:top w:val="single" w:sz="8" w:space="0" w:color="auto"/>
              <w:left w:val="single" w:sz="8" w:space="0" w:color="auto"/>
              <w:bottom w:val="single" w:sz="8" w:space="0" w:color="auto"/>
              <w:right w:val="single" w:sz="8" w:space="0" w:color="auto"/>
            </w:tcBorders>
          </w:tcPr>
          <w:p w14:paraId="53CF5B50" w14:textId="40365984" w:rsidR="005A6A38" w:rsidRPr="00E5329B" w:rsidRDefault="005A6A38" w:rsidP="005A6A38">
            <w:pPr>
              <w:jc w:val="left"/>
              <w:rPr>
                <w:rFonts w:eastAsiaTheme="minorEastAsia" w:cstheme="minorHAnsi"/>
                <w:b/>
                <w:bCs/>
              </w:rPr>
            </w:pPr>
            <w:r>
              <w:rPr>
                <w:rFonts w:eastAsiaTheme="minorEastAsia" w:cstheme="minorHAnsi"/>
                <w:b/>
                <w:bCs/>
              </w:rPr>
              <w:t>S</w:t>
            </w:r>
            <w:r w:rsidRPr="00E5329B">
              <w:rPr>
                <w:rFonts w:eastAsiaTheme="minorEastAsia" w:cstheme="minorHAnsi"/>
                <w:b/>
                <w:bCs/>
              </w:rPr>
              <w:t>.E. M</w:t>
            </w:r>
            <w:r>
              <w:rPr>
                <w:rFonts w:eastAsiaTheme="minorEastAsia" w:cstheme="minorHAnsi"/>
                <w:b/>
                <w:bCs/>
              </w:rPr>
              <w:t>.</w:t>
            </w:r>
            <w:r w:rsidRPr="00E5329B">
              <w:rPr>
                <w:rFonts w:eastAsiaTheme="minorEastAsia" w:cstheme="minorHAnsi"/>
                <w:b/>
                <w:bCs/>
              </w:rPr>
              <w:t xml:space="preserve"> Stanislav </w:t>
            </w:r>
            <w:proofErr w:type="spellStart"/>
            <w:r w:rsidRPr="00E5329B">
              <w:rPr>
                <w:rFonts w:eastAsiaTheme="minorEastAsia" w:cstheme="minorHAnsi"/>
                <w:b/>
                <w:bCs/>
              </w:rPr>
              <w:t>Rascan</w:t>
            </w:r>
            <w:proofErr w:type="spellEnd"/>
          </w:p>
        </w:tc>
        <w:tc>
          <w:tcPr>
            <w:tcW w:w="2552" w:type="dxa"/>
            <w:tcBorders>
              <w:top w:val="single" w:sz="8" w:space="0" w:color="auto"/>
              <w:left w:val="single" w:sz="8" w:space="0" w:color="auto"/>
              <w:bottom w:val="single" w:sz="8" w:space="0" w:color="auto"/>
              <w:right w:val="single" w:sz="8" w:space="0" w:color="auto"/>
            </w:tcBorders>
          </w:tcPr>
          <w:p w14:paraId="54EEF483" w14:textId="64AA1851" w:rsidR="005A6A38" w:rsidRPr="008333F4" w:rsidRDefault="005A6A38" w:rsidP="005A6A38">
            <w:pPr>
              <w:rPr>
                <w:rFonts w:eastAsiaTheme="minorEastAsia" w:cstheme="minorHAnsi"/>
              </w:rPr>
            </w:pPr>
            <w:proofErr w:type="spellStart"/>
            <w:r w:rsidRPr="005A6A38">
              <w:rPr>
                <w:rFonts w:eastAsiaTheme="minorEastAsia" w:cstheme="minorHAnsi"/>
              </w:rPr>
              <w:t>Secrétaire</w:t>
            </w:r>
            <w:proofErr w:type="spellEnd"/>
            <w:r w:rsidRPr="005A6A38">
              <w:rPr>
                <w:rFonts w:eastAsiaTheme="minorEastAsia" w:cstheme="minorHAnsi"/>
              </w:rPr>
              <w:t xml:space="preserve"> </w:t>
            </w:r>
            <w:proofErr w:type="spellStart"/>
            <w:r w:rsidRPr="005A6A38">
              <w:rPr>
                <w:rFonts w:eastAsiaTheme="minorEastAsia" w:cstheme="minorHAnsi"/>
              </w:rPr>
              <w:t>d'État</w:t>
            </w:r>
            <w:proofErr w:type="spellEnd"/>
          </w:p>
        </w:tc>
        <w:tc>
          <w:tcPr>
            <w:tcW w:w="1559" w:type="dxa"/>
            <w:tcBorders>
              <w:top w:val="single" w:sz="8" w:space="0" w:color="auto"/>
              <w:left w:val="single" w:sz="8" w:space="0" w:color="auto"/>
              <w:bottom w:val="single" w:sz="8" w:space="0" w:color="auto"/>
              <w:right w:val="single" w:sz="8" w:space="0" w:color="auto"/>
            </w:tcBorders>
          </w:tcPr>
          <w:p w14:paraId="6E27275E" w14:textId="162D9F47" w:rsidR="005A6A38" w:rsidRPr="005A6A38" w:rsidRDefault="005A6A38" w:rsidP="005A6A38">
            <w:pPr>
              <w:jc w:val="left"/>
              <w:rPr>
                <w:rFonts w:eastAsiaTheme="minorEastAsia" w:cstheme="minorHAnsi"/>
                <w:lang w:val="fr-FR"/>
              </w:rPr>
            </w:pPr>
            <w:r w:rsidRPr="006006BB">
              <w:rPr>
                <w:rFonts w:eastAsiaTheme="minorEastAsia" w:cstheme="minorHAnsi"/>
                <w:lang w:val="fr-FR"/>
              </w:rPr>
              <w:t>Présidence slovène du Conseil de l'UE</w:t>
            </w:r>
          </w:p>
        </w:tc>
      </w:tr>
      <w:tr w:rsidR="005A6A38" w:rsidRPr="008333F4" w14:paraId="440B8349" w14:textId="77777777" w:rsidTr="1B02AD77">
        <w:tc>
          <w:tcPr>
            <w:tcW w:w="2117" w:type="dxa"/>
            <w:tcBorders>
              <w:top w:val="single" w:sz="8" w:space="0" w:color="auto"/>
              <w:left w:val="single" w:sz="8" w:space="0" w:color="auto"/>
              <w:bottom w:val="single" w:sz="8" w:space="0" w:color="auto"/>
              <w:right w:val="single" w:sz="8" w:space="0" w:color="auto"/>
            </w:tcBorders>
          </w:tcPr>
          <w:p w14:paraId="0CC7B3B5" w14:textId="3DCA5A85" w:rsidR="005A6A38" w:rsidRPr="1B02AD77" w:rsidRDefault="005A6A38" w:rsidP="005A6A38">
            <w:pPr>
              <w:jc w:val="left"/>
              <w:rPr>
                <w:rFonts w:eastAsiaTheme="minorEastAsia"/>
              </w:rPr>
            </w:pPr>
            <w:r w:rsidRPr="006006BB">
              <w:rPr>
                <w:rFonts w:eastAsiaTheme="minorEastAsia" w:cstheme="minorHAnsi"/>
              </w:rPr>
              <w:t xml:space="preserve">Remarques </w:t>
            </w:r>
            <w:proofErr w:type="spellStart"/>
            <w:r w:rsidRPr="006006BB">
              <w:rPr>
                <w:rFonts w:eastAsiaTheme="minorEastAsia" w:cstheme="minorHAnsi"/>
              </w:rPr>
              <w:t>introductives</w:t>
            </w:r>
            <w:proofErr w:type="spellEnd"/>
            <w:r w:rsidRPr="006006BB">
              <w:rPr>
                <w:rFonts w:eastAsiaTheme="minorEastAsia" w:cstheme="minorHAnsi"/>
              </w:rPr>
              <w:t xml:space="preserve"> (3min)</w:t>
            </w:r>
          </w:p>
        </w:tc>
        <w:tc>
          <w:tcPr>
            <w:tcW w:w="3118" w:type="dxa"/>
            <w:tcBorders>
              <w:top w:val="single" w:sz="8" w:space="0" w:color="auto"/>
              <w:left w:val="single" w:sz="8" w:space="0" w:color="auto"/>
              <w:bottom w:val="single" w:sz="8" w:space="0" w:color="auto"/>
              <w:right w:val="single" w:sz="8" w:space="0" w:color="auto"/>
            </w:tcBorders>
          </w:tcPr>
          <w:p w14:paraId="4E5B6D36" w14:textId="33E44328" w:rsidR="005A6A38" w:rsidRPr="00E5329B" w:rsidRDefault="005A6A38" w:rsidP="005A6A38">
            <w:pPr>
              <w:jc w:val="left"/>
              <w:rPr>
                <w:rFonts w:eastAsiaTheme="minorEastAsia" w:cstheme="minorHAnsi"/>
                <w:b/>
                <w:bCs/>
              </w:rPr>
            </w:pPr>
            <w:r>
              <w:rPr>
                <w:rFonts w:eastAsiaTheme="minorEastAsia" w:cstheme="minorHAnsi"/>
                <w:b/>
                <w:bCs/>
              </w:rPr>
              <w:t>S</w:t>
            </w:r>
            <w:r w:rsidRPr="00E5329B">
              <w:rPr>
                <w:rFonts w:eastAsiaTheme="minorEastAsia" w:cstheme="minorHAnsi"/>
                <w:b/>
                <w:bCs/>
              </w:rPr>
              <w:t>.E. M</w:t>
            </w:r>
            <w:r>
              <w:rPr>
                <w:rFonts w:eastAsiaTheme="minorEastAsia" w:cstheme="minorHAnsi"/>
                <w:b/>
                <w:bCs/>
              </w:rPr>
              <w:t>.</w:t>
            </w:r>
            <w:r w:rsidRPr="00E5329B">
              <w:rPr>
                <w:rFonts w:eastAsiaTheme="minorEastAsia" w:cstheme="minorHAnsi"/>
                <w:b/>
                <w:bCs/>
              </w:rPr>
              <w:t xml:space="preserve"> </w:t>
            </w:r>
            <w:proofErr w:type="spellStart"/>
            <w:r w:rsidRPr="00E5329B">
              <w:rPr>
                <w:rFonts w:eastAsiaTheme="minorEastAsia" w:cstheme="minorHAnsi"/>
                <w:b/>
                <w:bCs/>
              </w:rPr>
              <w:t>Léon</w:t>
            </w:r>
            <w:proofErr w:type="spellEnd"/>
            <w:r w:rsidRPr="00E5329B">
              <w:rPr>
                <w:rFonts w:eastAsiaTheme="minorEastAsia" w:cstheme="minorHAnsi"/>
                <w:b/>
                <w:bCs/>
              </w:rPr>
              <w:t xml:space="preserve"> </w:t>
            </w:r>
            <w:proofErr w:type="spellStart"/>
            <w:r w:rsidRPr="00E5329B">
              <w:rPr>
                <w:rFonts w:eastAsiaTheme="minorEastAsia" w:cstheme="minorHAnsi"/>
                <w:b/>
                <w:bCs/>
              </w:rPr>
              <w:t>Raphaël</w:t>
            </w:r>
            <w:proofErr w:type="spellEnd"/>
            <w:r w:rsidRPr="00E5329B">
              <w:rPr>
                <w:rFonts w:eastAsiaTheme="minorEastAsia" w:cstheme="minorHAnsi"/>
                <w:b/>
                <w:bCs/>
              </w:rPr>
              <w:t xml:space="preserve"> MOKOKO </w:t>
            </w:r>
          </w:p>
          <w:p w14:paraId="6445D309" w14:textId="77777777" w:rsidR="005A6A38" w:rsidRPr="00E5329B" w:rsidRDefault="005A6A38" w:rsidP="005A6A38">
            <w:pPr>
              <w:jc w:val="left"/>
              <w:rPr>
                <w:rFonts w:eastAsiaTheme="minorEastAsia" w:cstheme="minorHAnsi"/>
                <w:b/>
                <w:bCs/>
              </w:rPr>
            </w:pPr>
          </w:p>
        </w:tc>
        <w:tc>
          <w:tcPr>
            <w:tcW w:w="2552" w:type="dxa"/>
            <w:tcBorders>
              <w:top w:val="single" w:sz="8" w:space="0" w:color="auto"/>
              <w:left w:val="single" w:sz="8" w:space="0" w:color="auto"/>
              <w:bottom w:val="single" w:sz="8" w:space="0" w:color="auto"/>
              <w:right w:val="single" w:sz="8" w:space="0" w:color="auto"/>
            </w:tcBorders>
          </w:tcPr>
          <w:p w14:paraId="65BDE785" w14:textId="2EC6878E" w:rsidR="005A6A38" w:rsidRPr="005A6A38" w:rsidRDefault="005A6A38" w:rsidP="005A6A38">
            <w:pPr>
              <w:jc w:val="left"/>
              <w:rPr>
                <w:rFonts w:eastAsiaTheme="minorEastAsia" w:cstheme="minorHAnsi"/>
                <w:lang w:val="fr-FR"/>
              </w:rPr>
            </w:pPr>
            <w:r w:rsidRPr="005A6A38">
              <w:rPr>
                <w:rFonts w:eastAsiaTheme="minorEastAsia" w:cstheme="minorHAnsi"/>
                <w:lang w:val="fr-FR"/>
              </w:rPr>
              <w:t>Ambassadeur de la République du Congo et Président de</w:t>
            </w:r>
            <w:r>
              <w:rPr>
                <w:rFonts w:eastAsiaTheme="minorEastAsia" w:cstheme="minorHAnsi"/>
                <w:lang w:val="fr-FR"/>
              </w:rPr>
              <w:t xml:space="preserve"> la </w:t>
            </w:r>
            <w:r w:rsidRPr="005A6A38">
              <w:rPr>
                <w:rFonts w:eastAsiaTheme="minorEastAsia" w:cstheme="minorHAnsi"/>
                <w:lang w:val="fr-FR"/>
              </w:rPr>
              <w:t xml:space="preserve">Sous-commission </w:t>
            </w:r>
            <w:r>
              <w:rPr>
                <w:rFonts w:eastAsiaTheme="minorEastAsia" w:cstheme="minorHAnsi"/>
                <w:lang w:val="fr-FR"/>
              </w:rPr>
              <w:t>sur le</w:t>
            </w:r>
            <w:r w:rsidRPr="005A6A38">
              <w:rPr>
                <w:rFonts w:eastAsiaTheme="minorEastAsia" w:cstheme="minorHAnsi"/>
                <w:lang w:val="fr-FR"/>
              </w:rPr>
              <w:t xml:space="preserve"> développement durable</w:t>
            </w:r>
            <w:r>
              <w:rPr>
                <w:rFonts w:eastAsiaTheme="minorEastAsia" w:cstheme="minorHAnsi"/>
                <w:lang w:val="fr-FR"/>
              </w:rPr>
              <w:t xml:space="preserve"> de </w:t>
            </w:r>
            <w:r w:rsidRPr="005A6A38">
              <w:rPr>
                <w:rFonts w:eastAsiaTheme="minorEastAsia" w:cstheme="minorHAnsi"/>
                <w:lang w:val="fr-FR"/>
              </w:rPr>
              <w:t>l'O</w:t>
            </w:r>
            <w:r>
              <w:rPr>
                <w:rFonts w:eastAsiaTheme="minorEastAsia" w:cstheme="minorHAnsi"/>
                <w:lang w:val="fr-FR"/>
              </w:rPr>
              <w:t>E</w:t>
            </w:r>
            <w:r w:rsidRPr="005A6A38">
              <w:rPr>
                <w:rFonts w:eastAsiaTheme="minorEastAsia" w:cstheme="minorHAnsi"/>
                <w:lang w:val="fr-FR"/>
              </w:rPr>
              <w:t>ACP</w:t>
            </w:r>
          </w:p>
        </w:tc>
        <w:tc>
          <w:tcPr>
            <w:tcW w:w="1559" w:type="dxa"/>
            <w:tcBorders>
              <w:top w:val="single" w:sz="8" w:space="0" w:color="auto"/>
              <w:left w:val="single" w:sz="8" w:space="0" w:color="auto"/>
              <w:bottom w:val="single" w:sz="8" w:space="0" w:color="auto"/>
              <w:right w:val="single" w:sz="8" w:space="0" w:color="auto"/>
            </w:tcBorders>
          </w:tcPr>
          <w:p w14:paraId="4167BEB2" w14:textId="54BE977D" w:rsidR="005A6A38" w:rsidRPr="008333F4" w:rsidRDefault="005A6A38" w:rsidP="005A6A38">
            <w:pPr>
              <w:jc w:val="left"/>
              <w:rPr>
                <w:rFonts w:eastAsiaTheme="minorEastAsia" w:cstheme="minorHAnsi"/>
              </w:rPr>
            </w:pPr>
            <w:r>
              <w:rPr>
                <w:rFonts w:eastAsiaTheme="minorEastAsia" w:cstheme="minorHAnsi"/>
              </w:rPr>
              <w:t>OEACP</w:t>
            </w:r>
          </w:p>
        </w:tc>
      </w:tr>
      <w:tr w:rsidR="005A6A38" w:rsidRPr="005A6A38" w14:paraId="7351867A" w14:textId="77777777" w:rsidTr="1B02AD77">
        <w:tc>
          <w:tcPr>
            <w:tcW w:w="2117" w:type="dxa"/>
            <w:tcBorders>
              <w:top w:val="single" w:sz="8" w:space="0" w:color="auto"/>
              <w:left w:val="single" w:sz="8" w:space="0" w:color="auto"/>
              <w:bottom w:val="single" w:sz="8" w:space="0" w:color="auto"/>
              <w:right w:val="single" w:sz="8" w:space="0" w:color="auto"/>
            </w:tcBorders>
          </w:tcPr>
          <w:p w14:paraId="76FA48A6" w14:textId="26439535" w:rsidR="005A6A38" w:rsidRPr="008333F4" w:rsidRDefault="005A6A38" w:rsidP="005A6A38">
            <w:pPr>
              <w:tabs>
                <w:tab w:val="left" w:pos="970"/>
              </w:tabs>
              <w:jc w:val="left"/>
              <w:rPr>
                <w:rFonts w:eastAsiaTheme="minorEastAsia"/>
              </w:rPr>
            </w:pPr>
            <w:r w:rsidRPr="008333F4">
              <w:rPr>
                <w:rFonts w:eastAsiaTheme="minorEastAsia" w:cstheme="minorHAnsi"/>
              </w:rPr>
              <w:t>Panel (</w:t>
            </w:r>
            <w:r>
              <w:rPr>
                <w:rFonts w:eastAsiaTheme="minorEastAsia" w:cstheme="minorHAnsi"/>
              </w:rPr>
              <w:t>36</w:t>
            </w:r>
            <w:r w:rsidRPr="008333F4">
              <w:rPr>
                <w:rFonts w:eastAsiaTheme="minorEastAsia" w:cstheme="minorHAnsi"/>
              </w:rPr>
              <w:t xml:space="preserve"> min)</w:t>
            </w:r>
          </w:p>
        </w:tc>
        <w:tc>
          <w:tcPr>
            <w:tcW w:w="3118" w:type="dxa"/>
            <w:tcBorders>
              <w:top w:val="single" w:sz="8" w:space="0" w:color="auto"/>
              <w:left w:val="single" w:sz="8" w:space="0" w:color="auto"/>
              <w:bottom w:val="single" w:sz="8" w:space="0" w:color="auto"/>
              <w:right w:val="single" w:sz="8" w:space="0" w:color="auto"/>
            </w:tcBorders>
          </w:tcPr>
          <w:p w14:paraId="7B769DBA" w14:textId="77777777" w:rsidR="005A6A38" w:rsidRPr="005A6A38" w:rsidRDefault="005A6A38" w:rsidP="005A6A38">
            <w:pPr>
              <w:rPr>
                <w:rFonts w:eastAsiaTheme="minorEastAsia" w:cstheme="minorHAnsi"/>
                <w:lang w:val="fr-FR"/>
              </w:rPr>
            </w:pPr>
            <w:r w:rsidRPr="005A6A38">
              <w:rPr>
                <w:rFonts w:eastAsiaTheme="minorEastAsia" w:cstheme="minorHAnsi"/>
                <w:u w:val="single"/>
                <w:lang w:val="fr-FR"/>
              </w:rPr>
              <w:t>Bénéficiaires (</w:t>
            </w:r>
            <w:proofErr w:type="spellStart"/>
            <w:r w:rsidRPr="005A6A38">
              <w:rPr>
                <w:rFonts w:eastAsiaTheme="minorEastAsia" w:cstheme="minorHAnsi"/>
                <w:u w:val="single"/>
                <w:lang w:val="fr-FR"/>
              </w:rPr>
              <w:t>Climate</w:t>
            </w:r>
            <w:proofErr w:type="spellEnd"/>
            <w:r w:rsidRPr="005A6A38">
              <w:rPr>
                <w:rFonts w:eastAsiaTheme="minorEastAsia" w:cstheme="minorHAnsi"/>
                <w:u w:val="single"/>
                <w:lang w:val="fr-FR"/>
              </w:rPr>
              <w:t xml:space="preserve"> Support Facility -CSF-)</w:t>
            </w:r>
          </w:p>
          <w:p w14:paraId="1644268B" w14:textId="77777777" w:rsidR="005A6A38" w:rsidRPr="005A6A38" w:rsidRDefault="005A6A38" w:rsidP="005A6A38">
            <w:pPr>
              <w:jc w:val="left"/>
              <w:rPr>
                <w:rFonts w:eastAsiaTheme="minorEastAsia"/>
                <w:u w:val="single"/>
                <w:lang w:val="fr-FR"/>
              </w:rPr>
            </w:pPr>
          </w:p>
          <w:p w14:paraId="7F46468F" w14:textId="7F69FAA8" w:rsidR="005A6A38" w:rsidRPr="005A6A38" w:rsidRDefault="005A6A38" w:rsidP="005A6A38">
            <w:pPr>
              <w:pStyle w:val="Paragraphedeliste"/>
              <w:numPr>
                <w:ilvl w:val="0"/>
                <w:numId w:val="7"/>
              </w:numPr>
              <w:ind w:left="170" w:hanging="170"/>
              <w:jc w:val="left"/>
              <w:rPr>
                <w:rFonts w:eastAsiaTheme="minorEastAsia" w:cstheme="minorHAnsi"/>
                <w:b/>
                <w:bCs/>
                <w:lang w:val="fr-FR"/>
              </w:rPr>
            </w:pPr>
            <w:proofErr w:type="gramStart"/>
            <w:r w:rsidRPr="005A6A38">
              <w:rPr>
                <w:rFonts w:eastAsiaTheme="minorEastAsia" w:cstheme="minorHAnsi"/>
                <w:lang w:val="fr-FR"/>
              </w:rPr>
              <w:t>Haïti:</w:t>
            </w:r>
            <w:proofErr w:type="gramEnd"/>
            <w:r w:rsidRPr="005A6A38">
              <w:rPr>
                <w:rFonts w:eastAsiaTheme="minorEastAsia" w:cstheme="minorHAnsi"/>
                <w:b/>
                <w:bCs/>
                <w:lang w:val="fr-FR"/>
              </w:rPr>
              <w:t xml:space="preserve"> S.E. M James Cadet</w:t>
            </w:r>
          </w:p>
          <w:p w14:paraId="21990A13" w14:textId="5BC4B666" w:rsidR="005A6A38" w:rsidRPr="005A6A38" w:rsidRDefault="005A6A38" w:rsidP="005A6A38">
            <w:pPr>
              <w:pStyle w:val="Paragraphedeliste"/>
              <w:ind w:left="109"/>
              <w:jc w:val="left"/>
              <w:rPr>
                <w:rFonts w:eastAsiaTheme="minorEastAsia" w:cstheme="minorHAnsi"/>
                <w:b/>
                <w:bCs/>
                <w:lang w:val="fr-FR"/>
              </w:rPr>
            </w:pPr>
          </w:p>
          <w:p w14:paraId="249656DA" w14:textId="368E9CF9" w:rsidR="005A6A38" w:rsidRPr="005A6A38" w:rsidRDefault="005A6A38" w:rsidP="005A6A38">
            <w:pPr>
              <w:pStyle w:val="Paragraphedeliste"/>
              <w:ind w:left="109"/>
              <w:jc w:val="left"/>
              <w:rPr>
                <w:rFonts w:eastAsiaTheme="minorEastAsia" w:cstheme="minorHAnsi"/>
                <w:b/>
                <w:bCs/>
                <w:lang w:val="fr-FR"/>
              </w:rPr>
            </w:pPr>
          </w:p>
          <w:p w14:paraId="1828C3A4" w14:textId="77777777" w:rsidR="005A6A38" w:rsidRPr="005A6A38" w:rsidRDefault="005A6A38" w:rsidP="005A6A38">
            <w:pPr>
              <w:pStyle w:val="Paragraphedeliste"/>
              <w:ind w:left="109"/>
              <w:jc w:val="left"/>
              <w:rPr>
                <w:rFonts w:eastAsiaTheme="minorEastAsia" w:cstheme="minorHAnsi"/>
                <w:b/>
                <w:bCs/>
                <w:lang w:val="fr-FR"/>
              </w:rPr>
            </w:pPr>
          </w:p>
          <w:p w14:paraId="5F32BF06" w14:textId="256E9B74" w:rsidR="005A6A38" w:rsidRPr="00E5329B" w:rsidRDefault="005A6A38" w:rsidP="005A6A38">
            <w:pPr>
              <w:pStyle w:val="Paragraphedeliste"/>
              <w:numPr>
                <w:ilvl w:val="0"/>
                <w:numId w:val="7"/>
              </w:numPr>
              <w:ind w:left="170" w:hanging="142"/>
              <w:jc w:val="left"/>
              <w:rPr>
                <w:rFonts w:eastAsiaTheme="minorEastAsia"/>
                <w:b/>
                <w:bCs/>
              </w:rPr>
            </w:pPr>
            <w:r w:rsidRPr="1B02AD77">
              <w:rPr>
                <w:rFonts w:eastAsiaTheme="minorEastAsia"/>
              </w:rPr>
              <w:t>Mauritius:</w:t>
            </w:r>
            <w:r w:rsidRPr="1B02AD77">
              <w:rPr>
                <w:rFonts w:eastAsiaTheme="minorEastAsia"/>
                <w:b/>
                <w:bCs/>
              </w:rPr>
              <w:t xml:space="preserve"> Hon. </w:t>
            </w:r>
            <w:proofErr w:type="spellStart"/>
            <w:r w:rsidRPr="1B02AD77">
              <w:rPr>
                <w:rFonts w:eastAsiaTheme="minorEastAsia"/>
                <w:b/>
                <w:bCs/>
              </w:rPr>
              <w:t>Kavydass</w:t>
            </w:r>
            <w:proofErr w:type="spellEnd"/>
            <w:r w:rsidRPr="1B02AD77">
              <w:rPr>
                <w:rFonts w:eastAsiaTheme="minorEastAsia"/>
                <w:b/>
                <w:bCs/>
              </w:rPr>
              <w:t xml:space="preserve"> </w:t>
            </w:r>
            <w:proofErr w:type="spellStart"/>
            <w:r w:rsidRPr="1B02AD77">
              <w:rPr>
                <w:rFonts w:eastAsiaTheme="minorEastAsia"/>
                <w:b/>
                <w:bCs/>
              </w:rPr>
              <w:t>Ramano</w:t>
            </w:r>
            <w:proofErr w:type="spellEnd"/>
            <w:r>
              <w:br/>
            </w:r>
          </w:p>
          <w:p w14:paraId="688D50AF" w14:textId="1D304CE5" w:rsidR="005A6A38" w:rsidRDefault="005A6A38" w:rsidP="005A6A38">
            <w:pPr>
              <w:pStyle w:val="Paragraphedeliste"/>
              <w:numPr>
                <w:ilvl w:val="0"/>
                <w:numId w:val="7"/>
              </w:numPr>
              <w:ind w:left="170" w:hanging="170"/>
              <w:jc w:val="left"/>
              <w:rPr>
                <w:rFonts w:eastAsiaTheme="minorEastAsia"/>
                <w:b/>
                <w:bCs/>
                <w:lang w:val="fr-BE"/>
              </w:rPr>
            </w:pPr>
            <w:r w:rsidRPr="1B02AD77">
              <w:rPr>
                <w:rFonts w:eastAsiaTheme="minorEastAsia"/>
                <w:lang w:val="fr-BE"/>
              </w:rPr>
              <w:t>Cote d’Ivoire :</w:t>
            </w:r>
            <w:r w:rsidRPr="1B02AD77">
              <w:rPr>
                <w:rFonts w:eastAsiaTheme="minorEastAsia"/>
                <w:b/>
                <w:bCs/>
                <w:lang w:val="fr-BE"/>
              </w:rPr>
              <w:t xml:space="preserve"> H.E. Mr Jean-Luc Assi</w:t>
            </w:r>
            <w:r w:rsidR="00861B30">
              <w:rPr>
                <w:rFonts w:eastAsiaTheme="minorEastAsia"/>
                <w:b/>
                <w:bCs/>
                <w:lang w:val="fr-BE"/>
              </w:rPr>
              <w:t xml:space="preserve"> </w:t>
            </w:r>
            <w:r w:rsidRPr="00FD2B88">
              <w:rPr>
                <w:lang w:val="fr-BE"/>
              </w:rPr>
              <w:br/>
            </w:r>
          </w:p>
          <w:p w14:paraId="5AAC0B4A" w14:textId="541B987F" w:rsidR="00C80485" w:rsidRPr="00C80485" w:rsidRDefault="005A6A38" w:rsidP="00C80485">
            <w:pPr>
              <w:pStyle w:val="Paragraphedeliste"/>
              <w:numPr>
                <w:ilvl w:val="0"/>
                <w:numId w:val="7"/>
              </w:numPr>
              <w:ind w:left="170" w:hanging="170"/>
              <w:jc w:val="left"/>
              <w:rPr>
                <w:rFonts w:eastAsiaTheme="minorEastAsia"/>
                <w:b/>
                <w:bCs/>
                <w:lang w:val="fr-BE"/>
              </w:rPr>
            </w:pPr>
            <w:r w:rsidRPr="00C80485">
              <w:rPr>
                <w:rFonts w:eastAsiaTheme="minorEastAsia"/>
                <w:lang w:val="fr-FR"/>
              </w:rPr>
              <w:lastRenderedPageBreak/>
              <w:t>Comté d'</w:t>
            </w:r>
            <w:proofErr w:type="spellStart"/>
            <w:r w:rsidRPr="00C80485">
              <w:rPr>
                <w:rFonts w:eastAsiaTheme="minorEastAsia"/>
                <w:lang w:val="fr-FR"/>
              </w:rPr>
              <w:t>Isiolo</w:t>
            </w:r>
            <w:proofErr w:type="spellEnd"/>
            <w:r w:rsidRPr="00C80485">
              <w:rPr>
                <w:rFonts w:eastAsiaTheme="minorEastAsia"/>
                <w:lang w:val="fr-FR"/>
              </w:rPr>
              <w:t xml:space="preserve"> (Kenya</w:t>
            </w:r>
            <w:proofErr w:type="gramStart"/>
            <w:r w:rsidRPr="00C80485">
              <w:rPr>
                <w:rFonts w:eastAsiaTheme="minorEastAsia"/>
                <w:lang w:val="fr-FR"/>
              </w:rPr>
              <w:t>)</w:t>
            </w:r>
            <w:r w:rsidR="00E8579C" w:rsidRPr="00C80485">
              <w:rPr>
                <w:rFonts w:eastAsiaTheme="minorEastAsia"/>
                <w:lang w:val="fr-BE"/>
              </w:rPr>
              <w:t>:</w:t>
            </w:r>
            <w:proofErr w:type="gramEnd"/>
            <w:r w:rsidR="00E8579C" w:rsidRPr="00C80485">
              <w:rPr>
                <w:rFonts w:eastAsiaTheme="minorEastAsia"/>
                <w:b/>
                <w:bCs/>
                <w:lang w:val="fr-BE"/>
              </w:rPr>
              <w:t xml:space="preserve"> </w:t>
            </w:r>
            <w:r w:rsidR="00C80485" w:rsidRPr="00C80485">
              <w:rPr>
                <w:rFonts w:eastAsiaTheme="minorEastAsia"/>
                <w:b/>
                <w:bCs/>
                <w:lang w:val="fr-FR"/>
              </w:rPr>
              <w:t xml:space="preserve">Mme </w:t>
            </w:r>
            <w:proofErr w:type="spellStart"/>
            <w:r w:rsidR="00C80485" w:rsidRPr="00C80485">
              <w:rPr>
                <w:rFonts w:eastAsiaTheme="minorEastAsia"/>
                <w:b/>
                <w:bCs/>
                <w:lang w:val="fr-FR"/>
              </w:rPr>
              <w:t>Josephine</w:t>
            </w:r>
            <w:proofErr w:type="spellEnd"/>
            <w:r w:rsidR="00C80485" w:rsidRPr="00C80485">
              <w:rPr>
                <w:rFonts w:eastAsiaTheme="minorEastAsia"/>
                <w:b/>
                <w:bCs/>
                <w:lang w:val="fr-FR"/>
              </w:rPr>
              <w:t xml:space="preserve"> </w:t>
            </w:r>
            <w:proofErr w:type="spellStart"/>
            <w:r w:rsidR="00C80485" w:rsidRPr="00C80485">
              <w:rPr>
                <w:rFonts w:eastAsiaTheme="minorEastAsia"/>
                <w:b/>
                <w:bCs/>
                <w:lang w:val="fr-FR"/>
              </w:rPr>
              <w:t>Eregae</w:t>
            </w:r>
            <w:proofErr w:type="spellEnd"/>
            <w:r w:rsidR="00C80485" w:rsidRPr="00C80485">
              <w:rPr>
                <w:rFonts w:eastAsiaTheme="minorEastAsia"/>
                <w:b/>
                <w:bCs/>
                <w:lang w:val="fr-FR"/>
              </w:rPr>
              <w:t xml:space="preserve"> </w:t>
            </w:r>
          </w:p>
          <w:p w14:paraId="00D1ED82" w14:textId="3127B87E" w:rsidR="00C80485" w:rsidRDefault="00C80485" w:rsidP="00C80485">
            <w:pPr>
              <w:pStyle w:val="Paragraphedeliste"/>
              <w:ind w:left="170"/>
              <w:jc w:val="left"/>
              <w:rPr>
                <w:rFonts w:eastAsiaTheme="minorEastAsia"/>
                <w:b/>
                <w:bCs/>
                <w:lang w:val="fr-BE"/>
              </w:rPr>
            </w:pPr>
          </w:p>
          <w:p w14:paraId="47613252" w14:textId="77777777" w:rsidR="00C80485" w:rsidRDefault="00C80485" w:rsidP="00C80485">
            <w:pPr>
              <w:jc w:val="left"/>
              <w:rPr>
                <w:rFonts w:eastAsiaTheme="minorEastAsia" w:cstheme="minorHAnsi"/>
                <w:u w:val="single"/>
                <w:lang w:val="fr-FR"/>
              </w:rPr>
            </w:pPr>
          </w:p>
          <w:p w14:paraId="52916187" w14:textId="7976D1C0" w:rsidR="007F441D" w:rsidRPr="00C80485" w:rsidRDefault="007F441D" w:rsidP="00C80485">
            <w:pPr>
              <w:jc w:val="left"/>
              <w:rPr>
                <w:rFonts w:eastAsiaTheme="minorEastAsia"/>
                <w:b/>
                <w:bCs/>
                <w:lang w:val="fr-BE"/>
              </w:rPr>
            </w:pPr>
            <w:r w:rsidRPr="00C80485">
              <w:rPr>
                <w:rFonts w:eastAsiaTheme="minorEastAsia" w:cstheme="minorHAnsi"/>
                <w:u w:val="single"/>
                <w:lang w:val="fr-FR"/>
              </w:rPr>
              <w:t>Autres panélistes</w:t>
            </w:r>
          </w:p>
          <w:p w14:paraId="2E5761C5" w14:textId="173FF406" w:rsidR="007F441D" w:rsidRDefault="007F441D" w:rsidP="007F441D">
            <w:pPr>
              <w:pStyle w:val="Paragraphedeliste"/>
              <w:rPr>
                <w:rFonts w:eastAsiaTheme="minorEastAsia"/>
                <w:b/>
                <w:bCs/>
                <w:lang w:val="fr-BE"/>
              </w:rPr>
            </w:pPr>
          </w:p>
          <w:p w14:paraId="49F18603" w14:textId="035CACBE" w:rsidR="005A6A38" w:rsidRPr="00E5329B" w:rsidRDefault="005A6A38" w:rsidP="005A6A38">
            <w:pPr>
              <w:pStyle w:val="Paragraphedeliste"/>
              <w:numPr>
                <w:ilvl w:val="0"/>
                <w:numId w:val="7"/>
              </w:numPr>
              <w:ind w:left="109" w:hanging="109"/>
              <w:jc w:val="left"/>
              <w:rPr>
                <w:rFonts w:eastAsiaTheme="minorEastAsia"/>
                <w:b/>
                <w:bCs/>
                <w:lang w:val="fr-BE"/>
              </w:rPr>
            </w:pPr>
            <w:r w:rsidRPr="121952D5">
              <w:rPr>
                <w:rFonts w:eastAsiaTheme="minorEastAsia"/>
                <w:b/>
                <w:bCs/>
                <w:lang w:val="fr-BE"/>
              </w:rPr>
              <w:t>Ms. M</w:t>
            </w:r>
            <w:r w:rsidR="00AD5CC7">
              <w:rPr>
                <w:rFonts w:eastAsiaTheme="minorEastAsia"/>
                <w:b/>
                <w:bCs/>
                <w:lang w:val="fr-BE"/>
              </w:rPr>
              <w:t>y</w:t>
            </w:r>
            <w:r w:rsidRPr="121952D5">
              <w:rPr>
                <w:rFonts w:eastAsiaTheme="minorEastAsia"/>
                <w:b/>
                <w:bCs/>
                <w:lang w:val="fr-BE"/>
              </w:rPr>
              <w:t xml:space="preserve">riam </w:t>
            </w:r>
            <w:proofErr w:type="spellStart"/>
            <w:r w:rsidRPr="121952D5">
              <w:rPr>
                <w:rFonts w:eastAsiaTheme="minorEastAsia"/>
                <w:b/>
                <w:bCs/>
                <w:lang w:val="fr-BE"/>
              </w:rPr>
              <w:t>Ferran</w:t>
            </w:r>
            <w:proofErr w:type="spellEnd"/>
          </w:p>
          <w:p w14:paraId="1C175F4C" w14:textId="4BE710AA" w:rsidR="005A6A38" w:rsidRDefault="005A6A38" w:rsidP="005A6A38">
            <w:pPr>
              <w:jc w:val="left"/>
              <w:rPr>
                <w:rFonts w:eastAsiaTheme="minorEastAsia" w:cstheme="minorHAnsi"/>
                <w:b/>
                <w:bCs/>
                <w:lang w:val="fr-BE"/>
              </w:rPr>
            </w:pPr>
          </w:p>
          <w:p w14:paraId="7A7721A5" w14:textId="77777777" w:rsidR="005A6A38" w:rsidRPr="00E5329B" w:rsidRDefault="005A6A38" w:rsidP="005A6A38">
            <w:pPr>
              <w:jc w:val="left"/>
              <w:rPr>
                <w:rFonts w:eastAsiaTheme="minorEastAsia" w:cstheme="minorHAnsi"/>
                <w:b/>
                <w:bCs/>
                <w:lang w:val="fr-BE"/>
              </w:rPr>
            </w:pPr>
          </w:p>
          <w:p w14:paraId="019725AD" w14:textId="77777777" w:rsidR="005A6A38" w:rsidRDefault="005A6A38" w:rsidP="005A6A38">
            <w:pPr>
              <w:jc w:val="left"/>
              <w:rPr>
                <w:rFonts w:eastAsiaTheme="minorEastAsia" w:cstheme="minorHAnsi"/>
                <w:b/>
                <w:bCs/>
                <w:lang w:val="fr-BE"/>
              </w:rPr>
            </w:pPr>
            <w:r w:rsidRPr="00E5329B">
              <w:rPr>
                <w:rFonts w:eastAsiaTheme="minorEastAsia" w:cstheme="minorHAnsi"/>
                <w:b/>
                <w:bCs/>
                <w:lang w:val="fr-BE"/>
              </w:rPr>
              <w:t>- Mr. Ernest Gibson</w:t>
            </w:r>
          </w:p>
          <w:p w14:paraId="23B93C05" w14:textId="77777777" w:rsidR="005A6A38" w:rsidRPr="00C127A9" w:rsidRDefault="005A6A38" w:rsidP="005A6A38">
            <w:pPr>
              <w:jc w:val="left"/>
              <w:rPr>
                <w:rFonts w:eastAsiaTheme="minorEastAsia" w:cstheme="minorHAnsi"/>
                <w:lang w:val="fr-BE"/>
              </w:rPr>
            </w:pPr>
          </w:p>
          <w:p w14:paraId="0131B1B1" w14:textId="77777777" w:rsidR="005A6A38" w:rsidRPr="00C127A9" w:rsidRDefault="005A6A38" w:rsidP="005A6A38">
            <w:pPr>
              <w:jc w:val="left"/>
              <w:rPr>
                <w:rFonts w:eastAsiaTheme="minorEastAsia" w:cstheme="minorHAnsi"/>
                <w:lang w:val="fr-BE"/>
              </w:rPr>
            </w:pPr>
          </w:p>
          <w:p w14:paraId="137D4485" w14:textId="5C49BB48" w:rsidR="005A6A38" w:rsidRPr="00C127A9" w:rsidRDefault="005A6A38" w:rsidP="005A6A38">
            <w:pPr>
              <w:jc w:val="left"/>
              <w:rPr>
                <w:rFonts w:eastAsiaTheme="minorEastAsia" w:cstheme="minorHAnsi"/>
                <w:lang w:val="fr-BE"/>
              </w:rPr>
            </w:pPr>
          </w:p>
        </w:tc>
        <w:tc>
          <w:tcPr>
            <w:tcW w:w="2552" w:type="dxa"/>
            <w:tcBorders>
              <w:top w:val="single" w:sz="8" w:space="0" w:color="auto"/>
              <w:left w:val="single" w:sz="8" w:space="0" w:color="auto"/>
              <w:bottom w:val="single" w:sz="8" w:space="0" w:color="auto"/>
              <w:right w:val="single" w:sz="8" w:space="0" w:color="auto"/>
            </w:tcBorders>
          </w:tcPr>
          <w:p w14:paraId="1FC50FA0" w14:textId="4AE8B943" w:rsidR="005A6A38" w:rsidRPr="005A6A38" w:rsidRDefault="005A6A38" w:rsidP="005A6A38">
            <w:pPr>
              <w:jc w:val="left"/>
              <w:rPr>
                <w:rFonts w:eastAsiaTheme="minorEastAsia"/>
                <w:lang w:val="fr-FR"/>
              </w:rPr>
            </w:pPr>
            <w:r w:rsidRPr="005A6A38">
              <w:rPr>
                <w:rFonts w:eastAsiaTheme="minorEastAsia"/>
                <w:lang w:val="fr-FR"/>
              </w:rPr>
              <w:lastRenderedPageBreak/>
              <w:t>Ministres de l'O</w:t>
            </w:r>
            <w:r>
              <w:rPr>
                <w:rFonts w:eastAsiaTheme="minorEastAsia"/>
                <w:lang w:val="fr-FR"/>
              </w:rPr>
              <w:t>E</w:t>
            </w:r>
            <w:r w:rsidRPr="005A6A38">
              <w:rPr>
                <w:rFonts w:eastAsiaTheme="minorEastAsia"/>
                <w:lang w:val="fr-FR"/>
              </w:rPr>
              <w:t xml:space="preserve">ACP et </w:t>
            </w:r>
            <w:r>
              <w:rPr>
                <w:rFonts w:eastAsiaTheme="minorEastAsia"/>
                <w:lang w:val="fr-FR"/>
              </w:rPr>
              <w:t xml:space="preserve">jeunes </w:t>
            </w:r>
            <w:r w:rsidRPr="005A6A38">
              <w:rPr>
                <w:rFonts w:eastAsiaTheme="minorEastAsia"/>
                <w:lang w:val="fr-FR"/>
              </w:rPr>
              <w:t>leader</w:t>
            </w:r>
            <w:r>
              <w:rPr>
                <w:rFonts w:eastAsiaTheme="minorEastAsia"/>
                <w:lang w:val="fr-FR"/>
              </w:rPr>
              <w:t>s</w:t>
            </w:r>
            <w:r w:rsidRPr="005A6A38">
              <w:rPr>
                <w:rFonts w:eastAsiaTheme="minorEastAsia"/>
                <w:lang w:val="fr-FR"/>
              </w:rPr>
              <w:t xml:space="preserve"> </w:t>
            </w:r>
          </w:p>
          <w:p w14:paraId="65F542EA" w14:textId="77777777" w:rsidR="005A6A38" w:rsidRPr="005A6A38" w:rsidRDefault="005A6A38" w:rsidP="005A6A38">
            <w:pPr>
              <w:jc w:val="left"/>
              <w:rPr>
                <w:rFonts w:eastAsiaTheme="minorEastAsia"/>
                <w:lang w:val="fr-FR"/>
              </w:rPr>
            </w:pPr>
          </w:p>
          <w:p w14:paraId="0D150A64" w14:textId="77777777" w:rsidR="005A6A38" w:rsidRPr="005A6A38" w:rsidRDefault="005A6A38" w:rsidP="005A6A38">
            <w:pPr>
              <w:jc w:val="left"/>
              <w:rPr>
                <w:rFonts w:eastAsiaTheme="minorEastAsia"/>
                <w:lang w:val="fr-FR"/>
              </w:rPr>
            </w:pPr>
            <w:r w:rsidRPr="005A6A38">
              <w:rPr>
                <w:rFonts w:eastAsiaTheme="minorEastAsia"/>
                <w:lang w:val="fr-FR"/>
              </w:rPr>
              <w:t>Ministre de l'Environnement, Haïti</w:t>
            </w:r>
          </w:p>
          <w:p w14:paraId="52E4AB79" w14:textId="77777777" w:rsidR="005A6A38" w:rsidRPr="005A6A38" w:rsidRDefault="005A6A38" w:rsidP="005A6A38">
            <w:pPr>
              <w:jc w:val="left"/>
              <w:rPr>
                <w:rFonts w:eastAsiaTheme="minorEastAsia"/>
                <w:lang w:val="fr-FR"/>
              </w:rPr>
            </w:pPr>
            <w:r w:rsidRPr="005A6A38">
              <w:rPr>
                <w:rFonts w:eastAsiaTheme="minorEastAsia"/>
                <w:lang w:val="fr-FR"/>
              </w:rPr>
              <w:t>Ministère de l'Environnement, Maurice</w:t>
            </w:r>
          </w:p>
          <w:p w14:paraId="29933193" w14:textId="5D182C6F" w:rsidR="005A6A38" w:rsidRPr="005A6A38" w:rsidRDefault="005A6A38" w:rsidP="005A6A38">
            <w:pPr>
              <w:jc w:val="left"/>
              <w:rPr>
                <w:rFonts w:eastAsiaTheme="minorEastAsia"/>
                <w:lang w:val="fr-FR"/>
              </w:rPr>
            </w:pPr>
            <w:r w:rsidRPr="005A6A38">
              <w:rPr>
                <w:rFonts w:eastAsiaTheme="minorEastAsia"/>
                <w:lang w:val="fr-FR"/>
              </w:rPr>
              <w:t>Ministère de l'Environnement, Côte d'Ivoire</w:t>
            </w:r>
          </w:p>
          <w:p w14:paraId="35C69EF8" w14:textId="77777777" w:rsidR="00E8579C" w:rsidRDefault="00E8579C" w:rsidP="005A6A38">
            <w:pPr>
              <w:jc w:val="left"/>
              <w:rPr>
                <w:rFonts w:eastAsiaTheme="minorEastAsia"/>
                <w:lang w:val="fr-FR"/>
              </w:rPr>
            </w:pPr>
          </w:p>
          <w:p w14:paraId="22107DE8" w14:textId="3735765A" w:rsidR="005A6A38" w:rsidRDefault="00C80485" w:rsidP="005A6A38">
            <w:pPr>
              <w:jc w:val="left"/>
              <w:rPr>
                <w:rFonts w:eastAsiaTheme="minorEastAsia"/>
                <w:lang w:val="fr-FR"/>
              </w:rPr>
            </w:pPr>
            <w:r w:rsidRPr="00C80485">
              <w:rPr>
                <w:rFonts w:eastAsiaTheme="minorEastAsia"/>
                <w:lang w:val="fr-FR"/>
              </w:rPr>
              <w:lastRenderedPageBreak/>
              <w:t xml:space="preserve">Membre du Comité Exécutif </w:t>
            </w:r>
            <w:r>
              <w:rPr>
                <w:rFonts w:eastAsiaTheme="minorEastAsia"/>
                <w:lang w:val="fr-FR"/>
              </w:rPr>
              <w:t>en charge de</w:t>
            </w:r>
            <w:r w:rsidRPr="00C80485">
              <w:rPr>
                <w:rFonts w:eastAsiaTheme="minorEastAsia"/>
                <w:lang w:val="fr-FR"/>
              </w:rPr>
              <w:t xml:space="preserve"> l'Environnement et du Changement Climatique</w:t>
            </w:r>
          </w:p>
          <w:p w14:paraId="77BFE1A2" w14:textId="41B6291D" w:rsidR="00E8579C" w:rsidRDefault="00E8579C" w:rsidP="005A6A38">
            <w:pPr>
              <w:jc w:val="left"/>
              <w:rPr>
                <w:rFonts w:eastAsiaTheme="minorEastAsia"/>
                <w:lang w:val="fr-FR"/>
              </w:rPr>
            </w:pPr>
          </w:p>
          <w:p w14:paraId="1E4C5672" w14:textId="30A2648D" w:rsidR="00C80485" w:rsidRDefault="00C80485" w:rsidP="005A6A38">
            <w:pPr>
              <w:jc w:val="left"/>
              <w:rPr>
                <w:rFonts w:eastAsiaTheme="minorEastAsia"/>
                <w:lang w:val="fr-FR"/>
              </w:rPr>
            </w:pPr>
          </w:p>
          <w:p w14:paraId="7FB5036B" w14:textId="06AF155A" w:rsidR="005A6A38" w:rsidRPr="005A6A38" w:rsidRDefault="005A6A38" w:rsidP="005A6A38">
            <w:pPr>
              <w:jc w:val="left"/>
              <w:rPr>
                <w:rFonts w:eastAsiaTheme="minorEastAsia"/>
                <w:lang w:val="fr-FR"/>
              </w:rPr>
            </w:pPr>
            <w:r w:rsidRPr="005A6A38">
              <w:rPr>
                <w:rFonts w:eastAsiaTheme="minorEastAsia"/>
                <w:lang w:val="fr-FR"/>
              </w:rPr>
              <w:t>Directeur général adjoint DG INTPA</w:t>
            </w:r>
          </w:p>
          <w:p w14:paraId="5E511E6C" w14:textId="77777777" w:rsidR="005A6A38" w:rsidRPr="005A6A38" w:rsidRDefault="005A6A38" w:rsidP="005A6A38">
            <w:pPr>
              <w:jc w:val="left"/>
              <w:rPr>
                <w:rFonts w:eastAsiaTheme="minorEastAsia"/>
                <w:lang w:val="fr-FR"/>
              </w:rPr>
            </w:pPr>
          </w:p>
          <w:p w14:paraId="44C0B10E" w14:textId="1B578912" w:rsidR="005A6A38" w:rsidRPr="005A6A38" w:rsidRDefault="005A6A38" w:rsidP="005A6A38">
            <w:pPr>
              <w:jc w:val="left"/>
              <w:rPr>
                <w:rFonts w:eastAsiaTheme="minorEastAsia" w:cstheme="minorHAnsi"/>
                <w:lang w:val="fr-FR"/>
              </w:rPr>
            </w:pPr>
            <w:r w:rsidRPr="005A6A38">
              <w:rPr>
                <w:rFonts w:eastAsiaTheme="minorEastAsia"/>
                <w:lang w:val="fr-FR"/>
              </w:rPr>
              <w:t>Membre du groupe consultatif des jeunes du SGNU sur le changement climatique et leader des jeunes du Pacifique</w:t>
            </w:r>
          </w:p>
        </w:tc>
        <w:tc>
          <w:tcPr>
            <w:tcW w:w="1559" w:type="dxa"/>
            <w:tcBorders>
              <w:top w:val="single" w:sz="8" w:space="0" w:color="auto"/>
              <w:left w:val="single" w:sz="8" w:space="0" w:color="auto"/>
              <w:bottom w:val="single" w:sz="8" w:space="0" w:color="auto"/>
              <w:right w:val="single" w:sz="8" w:space="0" w:color="auto"/>
            </w:tcBorders>
            <w:vAlign w:val="center"/>
          </w:tcPr>
          <w:p w14:paraId="5042FF19" w14:textId="77777777" w:rsidR="005A6A38" w:rsidRPr="005A6A38" w:rsidRDefault="005A6A38" w:rsidP="005A6A38">
            <w:pPr>
              <w:jc w:val="center"/>
              <w:rPr>
                <w:rFonts w:eastAsiaTheme="minorEastAsia" w:cstheme="minorHAnsi"/>
                <w:lang w:val="fr-FR"/>
              </w:rPr>
            </w:pPr>
          </w:p>
          <w:p w14:paraId="24E94449" w14:textId="77777777" w:rsidR="005A6A38" w:rsidRPr="005A6A38" w:rsidRDefault="005A6A38" w:rsidP="005A6A38">
            <w:pPr>
              <w:jc w:val="center"/>
              <w:rPr>
                <w:rFonts w:eastAsiaTheme="minorEastAsia" w:cstheme="minorHAnsi"/>
                <w:lang w:val="fr-FR"/>
              </w:rPr>
            </w:pPr>
          </w:p>
          <w:p w14:paraId="64FF102B" w14:textId="77777777" w:rsidR="005A6A38" w:rsidRPr="005A6A38" w:rsidRDefault="005A6A38" w:rsidP="005A6A38">
            <w:pPr>
              <w:jc w:val="center"/>
              <w:rPr>
                <w:rFonts w:eastAsiaTheme="minorEastAsia" w:cstheme="minorHAnsi"/>
                <w:lang w:val="fr-FR"/>
              </w:rPr>
            </w:pPr>
          </w:p>
          <w:p w14:paraId="581A8253" w14:textId="0F4162AC" w:rsidR="005A6A38" w:rsidRPr="005A6A38" w:rsidRDefault="005A6A38" w:rsidP="007F441D">
            <w:pPr>
              <w:rPr>
                <w:rFonts w:eastAsiaTheme="minorEastAsia" w:cstheme="minorHAnsi"/>
                <w:lang w:val="fr-FR"/>
              </w:rPr>
            </w:pPr>
            <w:r w:rsidRPr="005A6A38">
              <w:rPr>
                <w:rFonts w:eastAsiaTheme="minorEastAsia" w:cstheme="minorHAnsi"/>
                <w:lang w:val="fr-FR"/>
              </w:rPr>
              <w:t>OEACP et Commission européenne</w:t>
            </w:r>
          </w:p>
          <w:p w14:paraId="749D2F6E" w14:textId="77777777" w:rsidR="005A6A38" w:rsidRPr="005A6A38" w:rsidRDefault="005A6A38" w:rsidP="005A6A38">
            <w:pPr>
              <w:jc w:val="center"/>
              <w:rPr>
                <w:rFonts w:eastAsiaTheme="minorEastAsia" w:cstheme="minorHAnsi"/>
                <w:lang w:val="fr-FR"/>
              </w:rPr>
            </w:pPr>
          </w:p>
          <w:p w14:paraId="7E76D0CC" w14:textId="77777777" w:rsidR="005A6A38" w:rsidRPr="005A6A38" w:rsidRDefault="005A6A38" w:rsidP="005A6A38">
            <w:pPr>
              <w:jc w:val="center"/>
              <w:rPr>
                <w:rFonts w:eastAsiaTheme="minorEastAsia" w:cstheme="minorHAnsi"/>
                <w:lang w:val="fr-FR"/>
              </w:rPr>
            </w:pPr>
          </w:p>
          <w:p w14:paraId="21BD680E" w14:textId="77777777" w:rsidR="005A6A38" w:rsidRPr="005A6A38" w:rsidRDefault="005A6A38" w:rsidP="005A6A38">
            <w:pPr>
              <w:jc w:val="center"/>
              <w:rPr>
                <w:rFonts w:eastAsiaTheme="minorEastAsia" w:cstheme="minorHAnsi"/>
                <w:lang w:val="fr-FR"/>
              </w:rPr>
            </w:pPr>
          </w:p>
          <w:p w14:paraId="041425AC" w14:textId="77777777" w:rsidR="005A6A38" w:rsidRPr="005A6A38" w:rsidRDefault="005A6A38" w:rsidP="005A6A38">
            <w:pPr>
              <w:jc w:val="center"/>
              <w:rPr>
                <w:rFonts w:eastAsiaTheme="minorEastAsia" w:cstheme="minorHAnsi"/>
                <w:lang w:val="fr-FR"/>
              </w:rPr>
            </w:pPr>
          </w:p>
          <w:p w14:paraId="5A104A63" w14:textId="77777777" w:rsidR="005A6A38" w:rsidRPr="005A6A38" w:rsidRDefault="005A6A38" w:rsidP="005A6A38">
            <w:pPr>
              <w:jc w:val="center"/>
              <w:rPr>
                <w:rFonts w:eastAsiaTheme="minorEastAsia" w:cstheme="minorHAnsi"/>
                <w:lang w:val="fr-FR"/>
              </w:rPr>
            </w:pPr>
          </w:p>
          <w:p w14:paraId="2F5537FC" w14:textId="1F4466F5" w:rsidR="005A6A38" w:rsidRPr="005A6A38" w:rsidRDefault="005A6A38" w:rsidP="005A6A38">
            <w:pPr>
              <w:rPr>
                <w:rFonts w:eastAsiaTheme="minorEastAsia" w:cstheme="minorHAnsi"/>
                <w:lang w:val="fr-FR"/>
              </w:rPr>
            </w:pPr>
          </w:p>
        </w:tc>
      </w:tr>
      <w:tr w:rsidR="006230AE" w:rsidRPr="008333F4" w14:paraId="4B866DCF" w14:textId="77777777" w:rsidTr="1B02AD77">
        <w:tc>
          <w:tcPr>
            <w:tcW w:w="9346" w:type="dxa"/>
            <w:gridSpan w:val="4"/>
            <w:tcBorders>
              <w:top w:val="single" w:sz="8" w:space="0" w:color="auto"/>
              <w:left w:val="single" w:sz="8" w:space="0" w:color="auto"/>
              <w:bottom w:val="single" w:sz="8" w:space="0" w:color="auto"/>
              <w:right w:val="single" w:sz="8" w:space="0" w:color="auto"/>
            </w:tcBorders>
          </w:tcPr>
          <w:p w14:paraId="19A0DE8C" w14:textId="77777777" w:rsidR="006230AE" w:rsidRPr="00E5329B" w:rsidRDefault="006230AE" w:rsidP="006230AE">
            <w:pPr>
              <w:jc w:val="left"/>
              <w:rPr>
                <w:rFonts w:eastAsiaTheme="minorEastAsia" w:cstheme="minorHAnsi"/>
                <w:b/>
                <w:bCs/>
              </w:rPr>
            </w:pPr>
            <w:r w:rsidRPr="00E5329B">
              <w:rPr>
                <w:rFonts w:eastAsiaTheme="minorEastAsia" w:cstheme="minorHAnsi"/>
                <w:b/>
                <w:bCs/>
              </w:rPr>
              <w:lastRenderedPageBreak/>
              <w:t>Discussion (10min)</w:t>
            </w:r>
          </w:p>
        </w:tc>
      </w:tr>
      <w:tr w:rsidR="006230AE" w:rsidRPr="008333F4" w14:paraId="0400A95E" w14:textId="77777777" w:rsidTr="1B02AD77">
        <w:tc>
          <w:tcPr>
            <w:tcW w:w="2117" w:type="dxa"/>
            <w:tcBorders>
              <w:top w:val="single" w:sz="8" w:space="0" w:color="auto"/>
              <w:left w:val="single" w:sz="8" w:space="0" w:color="auto"/>
              <w:bottom w:val="single" w:sz="8" w:space="0" w:color="auto"/>
              <w:right w:val="single" w:sz="8" w:space="0" w:color="auto"/>
            </w:tcBorders>
          </w:tcPr>
          <w:p w14:paraId="7F2F8CF1" w14:textId="4C2EE25B" w:rsidR="006230AE" w:rsidRPr="008333F4" w:rsidRDefault="007F441D" w:rsidP="006230AE">
            <w:pPr>
              <w:jc w:val="left"/>
              <w:rPr>
                <w:rFonts w:eastAsiaTheme="minorEastAsia"/>
              </w:rPr>
            </w:pPr>
            <w:r w:rsidRPr="006006BB">
              <w:rPr>
                <w:rFonts w:eastAsiaTheme="minorEastAsia" w:cstheme="minorHAnsi"/>
              </w:rPr>
              <w:t xml:space="preserve">Remarques de </w:t>
            </w:r>
            <w:proofErr w:type="spellStart"/>
            <w:r w:rsidRPr="006006BB">
              <w:rPr>
                <w:rFonts w:eastAsiaTheme="minorEastAsia" w:cstheme="minorHAnsi"/>
              </w:rPr>
              <w:t>clôture</w:t>
            </w:r>
            <w:proofErr w:type="spellEnd"/>
            <w:r w:rsidRPr="006006BB">
              <w:rPr>
                <w:rFonts w:eastAsiaTheme="minorEastAsia" w:cstheme="minorHAnsi"/>
              </w:rPr>
              <w:t xml:space="preserve"> (</w:t>
            </w:r>
            <w:r>
              <w:rPr>
                <w:rFonts w:eastAsiaTheme="minorEastAsia" w:cstheme="minorHAnsi"/>
              </w:rPr>
              <w:t>3</w:t>
            </w:r>
            <w:r w:rsidRPr="006006BB">
              <w:rPr>
                <w:rFonts w:eastAsiaTheme="minorEastAsia" w:cstheme="minorHAnsi"/>
              </w:rPr>
              <w:t>min)</w:t>
            </w:r>
          </w:p>
        </w:tc>
        <w:tc>
          <w:tcPr>
            <w:tcW w:w="3118" w:type="dxa"/>
            <w:tcBorders>
              <w:top w:val="single" w:sz="8" w:space="0" w:color="auto"/>
              <w:left w:val="single" w:sz="8" w:space="0" w:color="auto"/>
              <w:bottom w:val="single" w:sz="8" w:space="0" w:color="auto"/>
              <w:right w:val="single" w:sz="8" w:space="0" w:color="auto"/>
            </w:tcBorders>
          </w:tcPr>
          <w:p w14:paraId="5E3EE539" w14:textId="1DEFD04B" w:rsidR="006230AE" w:rsidRPr="003F7456" w:rsidRDefault="007F441D" w:rsidP="006230AE">
            <w:pPr>
              <w:jc w:val="left"/>
              <w:rPr>
                <w:rFonts w:eastAsiaTheme="minorEastAsia" w:cstheme="minorHAnsi"/>
                <w:b/>
                <w:bCs/>
                <w:lang w:val="fr-BE"/>
              </w:rPr>
            </w:pPr>
            <w:r w:rsidRPr="003F7456">
              <w:rPr>
                <w:rFonts w:eastAsiaTheme="minorEastAsia" w:cstheme="minorHAnsi"/>
                <w:b/>
                <w:bCs/>
                <w:lang w:val="fr-BE"/>
              </w:rPr>
              <w:t>S</w:t>
            </w:r>
            <w:r w:rsidR="006230AE" w:rsidRPr="003F7456">
              <w:rPr>
                <w:rFonts w:eastAsiaTheme="minorEastAsia" w:cstheme="minorHAnsi"/>
                <w:b/>
                <w:bCs/>
                <w:lang w:val="fr-BE"/>
              </w:rPr>
              <w:t xml:space="preserve">.E. M. Frank </w:t>
            </w:r>
            <w:proofErr w:type="spellStart"/>
            <w:r w:rsidR="006230AE" w:rsidRPr="003F7456">
              <w:rPr>
                <w:rFonts w:eastAsiaTheme="minorEastAsia" w:cstheme="minorHAnsi"/>
                <w:b/>
                <w:bCs/>
                <w:lang w:val="fr-BE"/>
              </w:rPr>
              <w:t>Bainimarama</w:t>
            </w:r>
            <w:proofErr w:type="spellEnd"/>
            <w:r w:rsidR="006230AE" w:rsidRPr="003F7456">
              <w:rPr>
                <w:rFonts w:eastAsiaTheme="minorEastAsia" w:cstheme="minorHAnsi"/>
                <w:b/>
                <w:bCs/>
                <w:lang w:val="fr-BE"/>
              </w:rPr>
              <w:t xml:space="preserve"> (</w:t>
            </w:r>
            <w:r>
              <w:rPr>
                <w:rFonts w:eastAsiaTheme="minorEastAsia" w:cstheme="minorHAnsi"/>
                <w:b/>
                <w:bCs/>
                <w:lang w:val="pt-BR"/>
              </w:rPr>
              <w:t>à confirmer</w:t>
            </w:r>
            <w:r w:rsidR="006230AE" w:rsidRPr="003F7456">
              <w:rPr>
                <w:rFonts w:eastAsiaTheme="minorEastAsia" w:cstheme="minorHAnsi"/>
                <w:b/>
                <w:bCs/>
                <w:lang w:val="fr-BE"/>
              </w:rPr>
              <w:t>)</w:t>
            </w:r>
          </w:p>
          <w:p w14:paraId="2DEC964C" w14:textId="77777777" w:rsidR="006230AE" w:rsidRPr="003F7456" w:rsidRDefault="006230AE" w:rsidP="006230AE">
            <w:pPr>
              <w:jc w:val="left"/>
              <w:rPr>
                <w:rFonts w:eastAsiaTheme="minorEastAsia" w:cstheme="minorHAnsi"/>
                <w:b/>
                <w:bCs/>
                <w:lang w:val="fr-BE"/>
              </w:rPr>
            </w:pPr>
          </w:p>
        </w:tc>
        <w:tc>
          <w:tcPr>
            <w:tcW w:w="2552" w:type="dxa"/>
            <w:tcBorders>
              <w:top w:val="single" w:sz="8" w:space="0" w:color="auto"/>
              <w:left w:val="single" w:sz="8" w:space="0" w:color="auto"/>
              <w:bottom w:val="single" w:sz="8" w:space="0" w:color="auto"/>
              <w:right w:val="single" w:sz="8" w:space="0" w:color="auto"/>
            </w:tcBorders>
          </w:tcPr>
          <w:p w14:paraId="684EAC3C" w14:textId="64CE908D" w:rsidR="006230AE" w:rsidRPr="008333F4" w:rsidRDefault="007F441D" w:rsidP="006230AE">
            <w:pPr>
              <w:rPr>
                <w:rFonts w:eastAsiaTheme="minorEastAsia" w:cstheme="minorHAnsi"/>
              </w:rPr>
            </w:pPr>
            <w:r w:rsidRPr="008333F4">
              <w:rPr>
                <w:rFonts w:eastAsiaTheme="minorEastAsia" w:cstheme="minorHAnsi"/>
              </w:rPr>
              <w:t>Pr</w:t>
            </w:r>
            <w:r>
              <w:rPr>
                <w:rFonts w:eastAsiaTheme="minorEastAsia" w:cstheme="minorHAnsi"/>
              </w:rPr>
              <w:t>emier</w:t>
            </w:r>
            <w:r w:rsidRPr="008333F4">
              <w:rPr>
                <w:rFonts w:eastAsiaTheme="minorEastAsia" w:cstheme="minorHAnsi"/>
              </w:rPr>
              <w:t xml:space="preserve"> </w:t>
            </w:r>
            <w:proofErr w:type="spellStart"/>
            <w:r w:rsidRPr="008333F4">
              <w:rPr>
                <w:rFonts w:eastAsiaTheme="minorEastAsia" w:cstheme="minorHAnsi"/>
              </w:rPr>
              <w:t>Ministr</w:t>
            </w:r>
            <w:r>
              <w:rPr>
                <w:rFonts w:eastAsiaTheme="minorEastAsia" w:cstheme="minorHAnsi"/>
              </w:rPr>
              <w:t>e</w:t>
            </w:r>
            <w:proofErr w:type="spellEnd"/>
            <w:r w:rsidRPr="008333F4">
              <w:rPr>
                <w:rFonts w:eastAsiaTheme="minorEastAsia" w:cstheme="minorHAnsi"/>
              </w:rPr>
              <w:t xml:space="preserve"> - </w:t>
            </w:r>
            <w:proofErr w:type="spellStart"/>
            <w:r w:rsidRPr="008333F4">
              <w:rPr>
                <w:rFonts w:eastAsiaTheme="minorEastAsia" w:cstheme="minorHAnsi"/>
              </w:rPr>
              <w:t>Fi</w:t>
            </w:r>
            <w:r>
              <w:rPr>
                <w:rFonts w:eastAsiaTheme="minorEastAsia" w:cstheme="minorHAnsi"/>
              </w:rPr>
              <w:t>d</w:t>
            </w:r>
            <w:r w:rsidRPr="008333F4">
              <w:rPr>
                <w:rFonts w:eastAsiaTheme="minorEastAsia" w:cstheme="minorHAnsi"/>
              </w:rPr>
              <w:t>ji</w:t>
            </w:r>
            <w:proofErr w:type="spellEnd"/>
          </w:p>
        </w:tc>
        <w:tc>
          <w:tcPr>
            <w:tcW w:w="1559" w:type="dxa"/>
            <w:tcBorders>
              <w:top w:val="single" w:sz="8" w:space="0" w:color="auto"/>
              <w:left w:val="single" w:sz="8" w:space="0" w:color="auto"/>
              <w:bottom w:val="single" w:sz="8" w:space="0" w:color="auto"/>
              <w:right w:val="single" w:sz="8" w:space="0" w:color="auto"/>
            </w:tcBorders>
          </w:tcPr>
          <w:p w14:paraId="2D3276B4" w14:textId="3497B309" w:rsidR="006230AE" w:rsidRPr="008333F4" w:rsidRDefault="006230AE" w:rsidP="006230AE">
            <w:pPr>
              <w:rPr>
                <w:rFonts w:eastAsiaTheme="minorEastAsia" w:cstheme="minorHAnsi"/>
              </w:rPr>
            </w:pPr>
            <w:r>
              <w:rPr>
                <w:rFonts w:eastAsiaTheme="minorEastAsia" w:cstheme="minorHAnsi"/>
              </w:rPr>
              <w:t>O</w:t>
            </w:r>
            <w:r w:rsidR="005A6A38">
              <w:rPr>
                <w:rFonts w:eastAsiaTheme="minorEastAsia" w:cstheme="minorHAnsi"/>
              </w:rPr>
              <w:t>E</w:t>
            </w:r>
            <w:r>
              <w:rPr>
                <w:rFonts w:eastAsiaTheme="minorEastAsia" w:cstheme="minorHAnsi"/>
              </w:rPr>
              <w:t>ACP</w:t>
            </w:r>
          </w:p>
        </w:tc>
      </w:tr>
    </w:tbl>
    <w:p w14:paraId="286E23B0" w14:textId="77777777" w:rsidR="00A27ED3" w:rsidRDefault="00A27ED3" w:rsidP="008217AC">
      <w:pPr>
        <w:spacing w:before="0" w:after="0"/>
      </w:pPr>
    </w:p>
    <w:p w14:paraId="71FAE476" w14:textId="4238B3C3" w:rsidR="00D06EC1" w:rsidRDefault="00D06EC1" w:rsidP="00827E12">
      <w:pPr>
        <w:pStyle w:val="Titre1"/>
        <w:numPr>
          <w:ilvl w:val="0"/>
          <w:numId w:val="0"/>
        </w:numPr>
        <w:spacing w:before="0" w:after="0"/>
        <w:rPr>
          <w:color w:val="44546A" w:themeColor="text2"/>
          <w:lang w:val="en-US"/>
        </w:rPr>
      </w:pPr>
    </w:p>
    <w:p w14:paraId="744B53BA" w14:textId="77777777" w:rsidR="007F441D" w:rsidRDefault="007F441D" w:rsidP="007F441D">
      <w:pPr>
        <w:rPr>
          <w:b/>
          <w:iCs/>
          <w:color w:val="44546A" w:themeColor="text2"/>
          <w:sz w:val="30"/>
          <w:szCs w:val="30"/>
          <w:lang w:val="en-US"/>
        </w:rPr>
      </w:pPr>
      <w:proofErr w:type="spellStart"/>
      <w:r w:rsidRPr="0071443F">
        <w:rPr>
          <w:b/>
          <w:iCs/>
          <w:color w:val="44546A" w:themeColor="text2"/>
          <w:sz w:val="30"/>
          <w:szCs w:val="30"/>
          <w:lang w:val="en-US"/>
        </w:rPr>
        <w:t>Résultat</w:t>
      </w:r>
      <w:proofErr w:type="spellEnd"/>
    </w:p>
    <w:p w14:paraId="08D7FD7C" w14:textId="77777777" w:rsidR="007F441D" w:rsidRPr="0071443F" w:rsidRDefault="007F441D" w:rsidP="007F441D">
      <w:pPr>
        <w:rPr>
          <w:lang w:val="fr-FR"/>
        </w:rPr>
      </w:pPr>
      <w:r w:rsidRPr="0071443F">
        <w:rPr>
          <w:lang w:val="fr-FR"/>
        </w:rPr>
        <w:t>L'O</w:t>
      </w:r>
      <w:r>
        <w:rPr>
          <w:lang w:val="fr-FR"/>
        </w:rPr>
        <w:t>E</w:t>
      </w:r>
      <w:r w:rsidRPr="0071443F">
        <w:rPr>
          <w:lang w:val="fr-FR"/>
        </w:rPr>
        <w:t xml:space="preserve">ACP et la Commission européenne feront une déclaration conjointe sous la forme d'un communiqué de presse qui </w:t>
      </w:r>
      <w:proofErr w:type="spellStart"/>
      <w:r w:rsidRPr="0071443F">
        <w:rPr>
          <w:lang w:val="fr-FR"/>
        </w:rPr>
        <w:t>met</w:t>
      </w:r>
      <w:r>
        <w:rPr>
          <w:lang w:val="fr-FR"/>
        </w:rPr>
        <w:t>ra</w:t>
      </w:r>
      <w:proofErr w:type="spellEnd"/>
      <w:r w:rsidRPr="0071443F">
        <w:rPr>
          <w:lang w:val="fr-FR"/>
        </w:rPr>
        <w:t xml:space="preserve"> l'accent sur les liens étroits entre l'O</w:t>
      </w:r>
      <w:r>
        <w:rPr>
          <w:lang w:val="fr-FR"/>
        </w:rPr>
        <w:t>E</w:t>
      </w:r>
      <w:r w:rsidRPr="0071443F">
        <w:rPr>
          <w:lang w:val="fr-FR"/>
        </w:rPr>
        <w:t xml:space="preserve">ACP et l'UE, ainsi que sur leur fort alignement et </w:t>
      </w:r>
      <w:r>
        <w:rPr>
          <w:lang w:val="fr-FR"/>
        </w:rPr>
        <w:t xml:space="preserve">leur </w:t>
      </w:r>
      <w:r w:rsidRPr="0071443F">
        <w:rPr>
          <w:lang w:val="fr-FR"/>
        </w:rPr>
        <w:t>engagement à coopérer pour soutenir les pays de l'O</w:t>
      </w:r>
      <w:r>
        <w:rPr>
          <w:lang w:val="fr-FR"/>
        </w:rPr>
        <w:t>E</w:t>
      </w:r>
      <w:r w:rsidRPr="0071443F">
        <w:rPr>
          <w:lang w:val="fr-FR"/>
        </w:rPr>
        <w:t xml:space="preserve">ACP dans leurs efforts pour lutter contre le changement climatique et favoriser la résilience. </w:t>
      </w:r>
    </w:p>
    <w:p w14:paraId="61243BB6" w14:textId="77777777" w:rsidR="007F441D" w:rsidRPr="0071443F" w:rsidRDefault="007F441D" w:rsidP="007F441D">
      <w:pPr>
        <w:autoSpaceDE w:val="0"/>
        <w:autoSpaceDN w:val="0"/>
        <w:adjustRightInd w:val="0"/>
        <w:spacing w:before="0" w:after="0"/>
        <w:rPr>
          <w:lang w:val="fr-FR"/>
        </w:rPr>
      </w:pPr>
    </w:p>
    <w:p w14:paraId="55F35D33" w14:textId="77777777" w:rsidR="007F441D" w:rsidRPr="007F441D" w:rsidRDefault="007F441D" w:rsidP="121952D5">
      <w:pPr>
        <w:rPr>
          <w:lang w:val="fr-FR"/>
        </w:rPr>
      </w:pPr>
    </w:p>
    <w:sectPr w:rsidR="007F441D" w:rsidRPr="007F441D" w:rsidSect="000B1532">
      <w:headerReference w:type="default" r:id="rId12"/>
      <w:footerReference w:type="even" r:id="rId13"/>
      <w:footerReference w:type="default" r:id="rId14"/>
      <w:pgSz w:w="11906" w:h="16838"/>
      <w:pgMar w:top="889" w:right="1304" w:bottom="1418" w:left="1304" w:header="737" w:footer="170"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C8156" w14:textId="77777777" w:rsidR="00BB4661" w:rsidRDefault="00BB4661" w:rsidP="006818DB">
      <w:r>
        <w:separator/>
      </w:r>
    </w:p>
  </w:endnote>
  <w:endnote w:type="continuationSeparator" w:id="0">
    <w:p w14:paraId="30D0A5F1" w14:textId="77777777" w:rsidR="00BB4661" w:rsidRDefault="00BB4661" w:rsidP="00681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TC New Baskerville Std">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07170133"/>
      <w:docPartObj>
        <w:docPartGallery w:val="Page Numbers (Bottom of Page)"/>
        <w:docPartUnique/>
      </w:docPartObj>
    </w:sdtPr>
    <w:sdtEndPr>
      <w:rPr>
        <w:rStyle w:val="Numrodepage"/>
      </w:rPr>
    </w:sdtEndPr>
    <w:sdtContent>
      <w:p w14:paraId="18730061" w14:textId="77777777" w:rsidR="00C07E07" w:rsidRDefault="00C07E07" w:rsidP="00C15D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EE241D0" w14:textId="77777777" w:rsidR="00C07E07" w:rsidRDefault="00C07E07" w:rsidP="00C07E0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55397572"/>
      <w:docPartObj>
        <w:docPartGallery w:val="Page Numbers (Bottom of Page)"/>
        <w:docPartUnique/>
      </w:docPartObj>
    </w:sdtPr>
    <w:sdtEndPr>
      <w:rPr>
        <w:rStyle w:val="Numrodepage"/>
      </w:rPr>
    </w:sdtEndPr>
    <w:sdtContent>
      <w:p w14:paraId="340F7DE6" w14:textId="17E0F417" w:rsidR="00C15DC4" w:rsidRDefault="00C15DC4" w:rsidP="003C3F9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3B3D06">
          <w:rPr>
            <w:rStyle w:val="Numrodepage"/>
            <w:noProof/>
          </w:rPr>
          <w:t>- 6 -</w:t>
        </w:r>
        <w:r>
          <w:rPr>
            <w:rStyle w:val="Numrodepage"/>
          </w:rPr>
          <w:fldChar w:fldCharType="end"/>
        </w:r>
      </w:p>
    </w:sdtContent>
  </w:sdt>
  <w:p w14:paraId="36867420" w14:textId="77777777" w:rsidR="005B64AA" w:rsidRDefault="005B64AA">
    <w:pPr>
      <w:pStyle w:val="Pieddepage"/>
      <w:jc w:val="center"/>
    </w:pPr>
  </w:p>
  <w:p w14:paraId="5F21B0F6" w14:textId="77777777" w:rsidR="00B46F1D" w:rsidRDefault="00B46F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B2229" w14:textId="77777777" w:rsidR="00BB4661" w:rsidRDefault="00BB4661" w:rsidP="006818DB">
      <w:r>
        <w:separator/>
      </w:r>
    </w:p>
  </w:footnote>
  <w:footnote w:type="continuationSeparator" w:id="0">
    <w:p w14:paraId="0D2E585F" w14:textId="77777777" w:rsidR="00BB4661" w:rsidRDefault="00BB4661" w:rsidP="00681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D17F" w14:textId="70153911" w:rsidR="0013486A" w:rsidRDefault="00A167B4" w:rsidP="00516C49">
    <w:pPr>
      <w:pStyle w:val="En-tte"/>
      <w:jc w:val="center"/>
    </w:pPr>
    <w:r>
      <w:rPr>
        <w:noProof/>
        <w:lang w:val="en-US"/>
      </w:rPr>
      <w:drawing>
        <wp:inline distT="0" distB="0" distL="0" distR="0" wp14:anchorId="793B3AEE" wp14:editId="1D2FF61F">
          <wp:extent cx="5904230" cy="561975"/>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5904230"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38E"/>
    <w:multiLevelType w:val="hybridMultilevel"/>
    <w:tmpl w:val="2FD20A48"/>
    <w:lvl w:ilvl="0" w:tplc="2000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15A46"/>
    <w:multiLevelType w:val="hybridMultilevel"/>
    <w:tmpl w:val="11B80EC4"/>
    <w:lvl w:ilvl="0" w:tplc="755269F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976BB"/>
    <w:multiLevelType w:val="hybridMultilevel"/>
    <w:tmpl w:val="6E2C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03308"/>
    <w:multiLevelType w:val="hybridMultilevel"/>
    <w:tmpl w:val="E5825B30"/>
    <w:lvl w:ilvl="0" w:tplc="F54E3A2A">
      <w:start w:val="1"/>
      <w:numFmt w:val="bullet"/>
      <w:pStyle w:val="En-ttedetabledesmatires"/>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47616"/>
    <w:multiLevelType w:val="hybridMultilevel"/>
    <w:tmpl w:val="1CA2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41FDD"/>
    <w:multiLevelType w:val="hybridMultilevel"/>
    <w:tmpl w:val="2FE6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C1BD5"/>
    <w:multiLevelType w:val="hybridMultilevel"/>
    <w:tmpl w:val="EBACDB0C"/>
    <w:lvl w:ilvl="0" w:tplc="E8CA0946">
      <w:start w:val="1"/>
      <w:numFmt w:val="bullet"/>
      <w:lvlText w:val="-"/>
      <w:lvlJc w:val="left"/>
      <w:pPr>
        <w:ind w:left="720" w:hanging="360"/>
      </w:pPr>
      <w:rPr>
        <w:rFonts w:ascii="Calibri" w:hAnsi="Calibri" w:hint="default"/>
      </w:rPr>
    </w:lvl>
    <w:lvl w:ilvl="1" w:tplc="3B160818">
      <w:start w:val="1"/>
      <w:numFmt w:val="bullet"/>
      <w:lvlText w:val="o"/>
      <w:lvlJc w:val="left"/>
      <w:pPr>
        <w:ind w:left="1440" w:hanging="360"/>
      </w:pPr>
      <w:rPr>
        <w:rFonts w:ascii="Courier New" w:hAnsi="Courier New" w:hint="default"/>
      </w:rPr>
    </w:lvl>
    <w:lvl w:ilvl="2" w:tplc="D1008842">
      <w:start w:val="1"/>
      <w:numFmt w:val="bullet"/>
      <w:lvlText w:val=""/>
      <w:lvlJc w:val="left"/>
      <w:pPr>
        <w:ind w:left="2160" w:hanging="360"/>
      </w:pPr>
      <w:rPr>
        <w:rFonts w:ascii="Wingdings" w:hAnsi="Wingdings" w:hint="default"/>
      </w:rPr>
    </w:lvl>
    <w:lvl w:ilvl="3" w:tplc="E408B784">
      <w:start w:val="1"/>
      <w:numFmt w:val="bullet"/>
      <w:lvlText w:val=""/>
      <w:lvlJc w:val="left"/>
      <w:pPr>
        <w:ind w:left="2880" w:hanging="360"/>
      </w:pPr>
      <w:rPr>
        <w:rFonts w:ascii="Symbol" w:hAnsi="Symbol" w:hint="default"/>
      </w:rPr>
    </w:lvl>
    <w:lvl w:ilvl="4" w:tplc="B88C53F4">
      <w:start w:val="1"/>
      <w:numFmt w:val="bullet"/>
      <w:lvlText w:val="o"/>
      <w:lvlJc w:val="left"/>
      <w:pPr>
        <w:ind w:left="3600" w:hanging="360"/>
      </w:pPr>
      <w:rPr>
        <w:rFonts w:ascii="Courier New" w:hAnsi="Courier New" w:hint="default"/>
      </w:rPr>
    </w:lvl>
    <w:lvl w:ilvl="5" w:tplc="28304378">
      <w:start w:val="1"/>
      <w:numFmt w:val="bullet"/>
      <w:lvlText w:val=""/>
      <w:lvlJc w:val="left"/>
      <w:pPr>
        <w:ind w:left="4320" w:hanging="360"/>
      </w:pPr>
      <w:rPr>
        <w:rFonts w:ascii="Wingdings" w:hAnsi="Wingdings" w:hint="default"/>
      </w:rPr>
    </w:lvl>
    <w:lvl w:ilvl="6" w:tplc="A000AA2A">
      <w:start w:val="1"/>
      <w:numFmt w:val="bullet"/>
      <w:lvlText w:val=""/>
      <w:lvlJc w:val="left"/>
      <w:pPr>
        <w:ind w:left="5040" w:hanging="360"/>
      </w:pPr>
      <w:rPr>
        <w:rFonts w:ascii="Symbol" w:hAnsi="Symbol" w:hint="default"/>
      </w:rPr>
    </w:lvl>
    <w:lvl w:ilvl="7" w:tplc="BC64E294">
      <w:start w:val="1"/>
      <w:numFmt w:val="bullet"/>
      <w:lvlText w:val="o"/>
      <w:lvlJc w:val="left"/>
      <w:pPr>
        <w:ind w:left="5760" w:hanging="360"/>
      </w:pPr>
      <w:rPr>
        <w:rFonts w:ascii="Courier New" w:hAnsi="Courier New" w:hint="default"/>
      </w:rPr>
    </w:lvl>
    <w:lvl w:ilvl="8" w:tplc="F0349AFE">
      <w:start w:val="1"/>
      <w:numFmt w:val="bullet"/>
      <w:lvlText w:val=""/>
      <w:lvlJc w:val="left"/>
      <w:pPr>
        <w:ind w:left="6480" w:hanging="360"/>
      </w:pPr>
      <w:rPr>
        <w:rFonts w:ascii="Wingdings" w:hAnsi="Wingdings" w:hint="default"/>
      </w:rPr>
    </w:lvl>
  </w:abstractNum>
  <w:abstractNum w:abstractNumId="7" w15:restartNumberingAfterBreak="0">
    <w:nsid w:val="16AA2F86"/>
    <w:multiLevelType w:val="hybridMultilevel"/>
    <w:tmpl w:val="DEFA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D55B9"/>
    <w:multiLevelType w:val="hybridMultilevel"/>
    <w:tmpl w:val="D836171A"/>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A6821"/>
    <w:multiLevelType w:val="hybridMultilevel"/>
    <w:tmpl w:val="1BBA397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E756A"/>
    <w:multiLevelType w:val="hybridMultilevel"/>
    <w:tmpl w:val="863E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46A4F"/>
    <w:multiLevelType w:val="hybridMultilevel"/>
    <w:tmpl w:val="7162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43042"/>
    <w:multiLevelType w:val="hybridMultilevel"/>
    <w:tmpl w:val="0240D02C"/>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775A3"/>
    <w:multiLevelType w:val="hybridMultilevel"/>
    <w:tmpl w:val="416C24B6"/>
    <w:lvl w:ilvl="0" w:tplc="9C96B90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CB592C"/>
    <w:multiLevelType w:val="hybridMultilevel"/>
    <w:tmpl w:val="6284C7A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90670"/>
    <w:multiLevelType w:val="hybridMultilevel"/>
    <w:tmpl w:val="D02A8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D81CD8"/>
    <w:multiLevelType w:val="hybridMultilevel"/>
    <w:tmpl w:val="8D1CCB9C"/>
    <w:lvl w:ilvl="0" w:tplc="9C32D22E">
      <w:start w:val="1"/>
      <w:numFmt w:val="bullet"/>
      <w:lvlText w:val=""/>
      <w:lvlJc w:val="left"/>
      <w:pPr>
        <w:ind w:left="822" w:hanging="361"/>
      </w:pPr>
      <w:rPr>
        <w:rFonts w:ascii="Symbol" w:eastAsia="Symbol" w:hAnsi="Symbol" w:hint="default"/>
        <w:sz w:val="22"/>
        <w:szCs w:val="22"/>
      </w:rPr>
    </w:lvl>
    <w:lvl w:ilvl="1" w:tplc="E592AFFA">
      <w:start w:val="1"/>
      <w:numFmt w:val="bullet"/>
      <w:lvlText w:val="•"/>
      <w:lvlJc w:val="left"/>
      <w:pPr>
        <w:ind w:left="1193" w:hanging="361"/>
      </w:pPr>
      <w:rPr>
        <w:rFonts w:hint="default"/>
      </w:rPr>
    </w:lvl>
    <w:lvl w:ilvl="2" w:tplc="BE5A3A7C">
      <w:start w:val="1"/>
      <w:numFmt w:val="bullet"/>
      <w:lvlText w:val="•"/>
      <w:lvlJc w:val="left"/>
      <w:pPr>
        <w:ind w:left="1564" w:hanging="361"/>
      </w:pPr>
      <w:rPr>
        <w:rFonts w:hint="default"/>
      </w:rPr>
    </w:lvl>
    <w:lvl w:ilvl="3" w:tplc="23360F6C">
      <w:start w:val="1"/>
      <w:numFmt w:val="bullet"/>
      <w:lvlText w:val="•"/>
      <w:lvlJc w:val="left"/>
      <w:pPr>
        <w:ind w:left="1935" w:hanging="361"/>
      </w:pPr>
      <w:rPr>
        <w:rFonts w:hint="default"/>
      </w:rPr>
    </w:lvl>
    <w:lvl w:ilvl="4" w:tplc="F6B65BF0">
      <w:start w:val="1"/>
      <w:numFmt w:val="bullet"/>
      <w:lvlText w:val="•"/>
      <w:lvlJc w:val="left"/>
      <w:pPr>
        <w:ind w:left="2306" w:hanging="361"/>
      </w:pPr>
      <w:rPr>
        <w:rFonts w:hint="default"/>
      </w:rPr>
    </w:lvl>
    <w:lvl w:ilvl="5" w:tplc="64903D94">
      <w:start w:val="1"/>
      <w:numFmt w:val="bullet"/>
      <w:lvlText w:val="•"/>
      <w:lvlJc w:val="left"/>
      <w:pPr>
        <w:ind w:left="2677" w:hanging="361"/>
      </w:pPr>
      <w:rPr>
        <w:rFonts w:hint="default"/>
      </w:rPr>
    </w:lvl>
    <w:lvl w:ilvl="6" w:tplc="AC002868">
      <w:start w:val="1"/>
      <w:numFmt w:val="bullet"/>
      <w:lvlText w:val="•"/>
      <w:lvlJc w:val="left"/>
      <w:pPr>
        <w:ind w:left="3048" w:hanging="361"/>
      </w:pPr>
      <w:rPr>
        <w:rFonts w:hint="default"/>
      </w:rPr>
    </w:lvl>
    <w:lvl w:ilvl="7" w:tplc="82B02B2A">
      <w:start w:val="1"/>
      <w:numFmt w:val="bullet"/>
      <w:lvlText w:val="•"/>
      <w:lvlJc w:val="left"/>
      <w:pPr>
        <w:ind w:left="3419" w:hanging="361"/>
      </w:pPr>
      <w:rPr>
        <w:rFonts w:hint="default"/>
      </w:rPr>
    </w:lvl>
    <w:lvl w:ilvl="8" w:tplc="504E284C">
      <w:start w:val="1"/>
      <w:numFmt w:val="bullet"/>
      <w:lvlText w:val="•"/>
      <w:lvlJc w:val="left"/>
      <w:pPr>
        <w:ind w:left="3790" w:hanging="361"/>
      </w:pPr>
      <w:rPr>
        <w:rFonts w:hint="default"/>
      </w:rPr>
    </w:lvl>
  </w:abstractNum>
  <w:abstractNum w:abstractNumId="17" w15:restartNumberingAfterBreak="0">
    <w:nsid w:val="38A25075"/>
    <w:multiLevelType w:val="hybridMultilevel"/>
    <w:tmpl w:val="9AB6D254"/>
    <w:lvl w:ilvl="0" w:tplc="8C82B80A">
      <w:start w:val="1"/>
      <w:numFmt w:val="bullet"/>
      <w:lvlText w:val="-"/>
      <w:lvlJc w:val="left"/>
      <w:pPr>
        <w:ind w:left="720" w:hanging="360"/>
      </w:pPr>
      <w:rPr>
        <w:rFonts w:ascii="Calibri" w:hAnsi="Calibri" w:hint="default"/>
      </w:rPr>
    </w:lvl>
    <w:lvl w:ilvl="1" w:tplc="0166EEE8">
      <w:start w:val="1"/>
      <w:numFmt w:val="bullet"/>
      <w:lvlText w:val="o"/>
      <w:lvlJc w:val="left"/>
      <w:pPr>
        <w:ind w:left="1440" w:hanging="360"/>
      </w:pPr>
      <w:rPr>
        <w:rFonts w:ascii="Courier New" w:hAnsi="Courier New" w:hint="default"/>
      </w:rPr>
    </w:lvl>
    <w:lvl w:ilvl="2" w:tplc="F334AA46">
      <w:start w:val="1"/>
      <w:numFmt w:val="bullet"/>
      <w:lvlText w:val=""/>
      <w:lvlJc w:val="left"/>
      <w:pPr>
        <w:ind w:left="2160" w:hanging="360"/>
      </w:pPr>
      <w:rPr>
        <w:rFonts w:ascii="Wingdings" w:hAnsi="Wingdings" w:hint="default"/>
      </w:rPr>
    </w:lvl>
    <w:lvl w:ilvl="3" w:tplc="D7C2A744">
      <w:start w:val="1"/>
      <w:numFmt w:val="bullet"/>
      <w:lvlText w:val=""/>
      <w:lvlJc w:val="left"/>
      <w:pPr>
        <w:ind w:left="2880" w:hanging="360"/>
      </w:pPr>
      <w:rPr>
        <w:rFonts w:ascii="Symbol" w:hAnsi="Symbol" w:hint="default"/>
      </w:rPr>
    </w:lvl>
    <w:lvl w:ilvl="4" w:tplc="6A1AFBCC">
      <w:start w:val="1"/>
      <w:numFmt w:val="bullet"/>
      <w:lvlText w:val="o"/>
      <w:lvlJc w:val="left"/>
      <w:pPr>
        <w:ind w:left="3600" w:hanging="360"/>
      </w:pPr>
      <w:rPr>
        <w:rFonts w:ascii="Courier New" w:hAnsi="Courier New" w:hint="default"/>
      </w:rPr>
    </w:lvl>
    <w:lvl w:ilvl="5" w:tplc="80CCA6F8">
      <w:start w:val="1"/>
      <w:numFmt w:val="bullet"/>
      <w:lvlText w:val=""/>
      <w:lvlJc w:val="left"/>
      <w:pPr>
        <w:ind w:left="4320" w:hanging="360"/>
      </w:pPr>
      <w:rPr>
        <w:rFonts w:ascii="Wingdings" w:hAnsi="Wingdings" w:hint="default"/>
      </w:rPr>
    </w:lvl>
    <w:lvl w:ilvl="6" w:tplc="0C660CC0">
      <w:start w:val="1"/>
      <w:numFmt w:val="bullet"/>
      <w:lvlText w:val=""/>
      <w:lvlJc w:val="left"/>
      <w:pPr>
        <w:ind w:left="5040" w:hanging="360"/>
      </w:pPr>
      <w:rPr>
        <w:rFonts w:ascii="Symbol" w:hAnsi="Symbol" w:hint="default"/>
      </w:rPr>
    </w:lvl>
    <w:lvl w:ilvl="7" w:tplc="96CEE5A8">
      <w:start w:val="1"/>
      <w:numFmt w:val="bullet"/>
      <w:lvlText w:val="o"/>
      <w:lvlJc w:val="left"/>
      <w:pPr>
        <w:ind w:left="5760" w:hanging="360"/>
      </w:pPr>
      <w:rPr>
        <w:rFonts w:ascii="Courier New" w:hAnsi="Courier New" w:hint="default"/>
      </w:rPr>
    </w:lvl>
    <w:lvl w:ilvl="8" w:tplc="1EBC8DF0">
      <w:start w:val="1"/>
      <w:numFmt w:val="bullet"/>
      <w:lvlText w:val=""/>
      <w:lvlJc w:val="left"/>
      <w:pPr>
        <w:ind w:left="6480" w:hanging="360"/>
      </w:pPr>
      <w:rPr>
        <w:rFonts w:ascii="Wingdings" w:hAnsi="Wingdings" w:hint="default"/>
      </w:rPr>
    </w:lvl>
  </w:abstractNum>
  <w:abstractNum w:abstractNumId="18" w15:restartNumberingAfterBreak="0">
    <w:nsid w:val="3DCD2D49"/>
    <w:multiLevelType w:val="hybridMultilevel"/>
    <w:tmpl w:val="EFF8A766"/>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4124D1"/>
    <w:multiLevelType w:val="hybridMultilevel"/>
    <w:tmpl w:val="36CE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73E74"/>
    <w:multiLevelType w:val="hybridMultilevel"/>
    <w:tmpl w:val="64766346"/>
    <w:lvl w:ilvl="0" w:tplc="05A4A56A">
      <w:start w:val="1"/>
      <w:numFmt w:val="bullet"/>
      <w:lvlText w:val=""/>
      <w:lvlJc w:val="left"/>
      <w:pPr>
        <w:ind w:left="644" w:hanging="360"/>
      </w:pPr>
      <w:rPr>
        <w:rFonts w:ascii="Symbol" w:hAnsi="Symbol" w:hint="default"/>
        <w:color w:val="A2502A"/>
      </w:rPr>
    </w:lvl>
    <w:lvl w:ilvl="1" w:tplc="2F367744">
      <w:start w:val="1"/>
      <w:numFmt w:val="bullet"/>
      <w:lvlText w:val="o"/>
      <w:lvlJc w:val="left"/>
      <w:pPr>
        <w:ind w:left="2204" w:hanging="360"/>
      </w:pPr>
      <w:rPr>
        <w:rFonts w:ascii="Courier New" w:hAnsi="Courier New" w:cs="Courier New" w:hint="default"/>
        <w:color w:val="573206"/>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CE93F83"/>
    <w:multiLevelType w:val="multilevel"/>
    <w:tmpl w:val="89784C04"/>
    <w:lvl w:ilvl="0">
      <w:start w:val="1"/>
      <w:numFmt w:val="decimal"/>
      <w:pStyle w:val="Titre1"/>
      <w:lvlText w:val="%1."/>
      <w:lvlJc w:val="left"/>
      <w:pPr>
        <w:ind w:left="7023" w:hanging="360"/>
      </w:pPr>
      <w:rPr>
        <w:rFonts w:hint="default"/>
        <w:color w:val="44546A" w:themeColor="text2"/>
      </w:rPr>
    </w:lvl>
    <w:lvl w:ilvl="1">
      <w:start w:val="1"/>
      <w:numFmt w:val="decimal"/>
      <w:pStyle w:val="Titre2"/>
      <w:isLgl/>
      <w:lvlText w:val="%1.%2."/>
      <w:lvlJc w:val="left"/>
      <w:pPr>
        <w:ind w:left="6262" w:hanging="360"/>
      </w:pPr>
      <w:rPr>
        <w:rFonts w:hint="default"/>
        <w:color w:val="44546A" w:themeColor="text2"/>
      </w:rPr>
    </w:lvl>
    <w:lvl w:ilvl="2">
      <w:start w:val="1"/>
      <w:numFmt w:val="decimal"/>
      <w:isLgl/>
      <w:lvlText w:val="%1.%2.%3."/>
      <w:lvlJc w:val="left"/>
      <w:pPr>
        <w:ind w:left="6892" w:hanging="720"/>
      </w:pPr>
      <w:rPr>
        <w:rFonts w:hint="default"/>
      </w:rPr>
    </w:lvl>
    <w:lvl w:ilvl="3">
      <w:start w:val="1"/>
      <w:numFmt w:val="decimal"/>
      <w:isLgl/>
      <w:lvlText w:val="%1.%2.%3.%4."/>
      <w:lvlJc w:val="left"/>
      <w:pPr>
        <w:ind w:left="6892" w:hanging="720"/>
      </w:pPr>
      <w:rPr>
        <w:rFonts w:hint="default"/>
      </w:rPr>
    </w:lvl>
    <w:lvl w:ilvl="4">
      <w:start w:val="1"/>
      <w:numFmt w:val="decimal"/>
      <w:isLgl/>
      <w:lvlText w:val="%1.%2.%3.%4.%5."/>
      <w:lvlJc w:val="left"/>
      <w:pPr>
        <w:ind w:left="7252" w:hanging="1080"/>
      </w:pPr>
      <w:rPr>
        <w:rFonts w:hint="default"/>
      </w:rPr>
    </w:lvl>
    <w:lvl w:ilvl="5">
      <w:start w:val="1"/>
      <w:numFmt w:val="decimal"/>
      <w:isLgl/>
      <w:lvlText w:val="%1.%2.%3.%4.%5.%6."/>
      <w:lvlJc w:val="left"/>
      <w:pPr>
        <w:ind w:left="7252" w:hanging="1080"/>
      </w:pPr>
      <w:rPr>
        <w:rFonts w:hint="default"/>
      </w:rPr>
    </w:lvl>
    <w:lvl w:ilvl="6">
      <w:start w:val="1"/>
      <w:numFmt w:val="decimal"/>
      <w:isLgl/>
      <w:lvlText w:val="%1.%2.%3.%4.%5.%6.%7."/>
      <w:lvlJc w:val="left"/>
      <w:pPr>
        <w:ind w:left="7612" w:hanging="1440"/>
      </w:pPr>
      <w:rPr>
        <w:rFonts w:hint="default"/>
      </w:rPr>
    </w:lvl>
    <w:lvl w:ilvl="7">
      <w:start w:val="1"/>
      <w:numFmt w:val="decimal"/>
      <w:isLgl/>
      <w:lvlText w:val="%1.%2.%3.%4.%5.%6.%7.%8."/>
      <w:lvlJc w:val="left"/>
      <w:pPr>
        <w:ind w:left="7612" w:hanging="1440"/>
      </w:pPr>
      <w:rPr>
        <w:rFonts w:hint="default"/>
      </w:rPr>
    </w:lvl>
    <w:lvl w:ilvl="8">
      <w:start w:val="1"/>
      <w:numFmt w:val="decimal"/>
      <w:isLgl/>
      <w:lvlText w:val="%1.%2.%3.%4.%5.%6.%7.%8.%9."/>
      <w:lvlJc w:val="left"/>
      <w:pPr>
        <w:ind w:left="7972" w:hanging="1800"/>
      </w:pPr>
      <w:rPr>
        <w:rFonts w:hint="default"/>
      </w:rPr>
    </w:lvl>
  </w:abstractNum>
  <w:abstractNum w:abstractNumId="22" w15:restartNumberingAfterBreak="0">
    <w:nsid w:val="4D590505"/>
    <w:multiLevelType w:val="hybridMultilevel"/>
    <w:tmpl w:val="9E0A5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8E1888"/>
    <w:multiLevelType w:val="hybridMultilevel"/>
    <w:tmpl w:val="A202C92E"/>
    <w:lvl w:ilvl="0" w:tplc="8780AEFC">
      <w:start w:val="1"/>
      <w:numFmt w:val="bullet"/>
      <w:lvlText w:val="-"/>
      <w:lvlJc w:val="left"/>
      <w:pPr>
        <w:ind w:left="720" w:hanging="360"/>
      </w:pPr>
      <w:rPr>
        <w:rFonts w:ascii="Calibri" w:hAnsi="Calibri" w:hint="default"/>
      </w:rPr>
    </w:lvl>
    <w:lvl w:ilvl="1" w:tplc="919E062E">
      <w:start w:val="1"/>
      <w:numFmt w:val="bullet"/>
      <w:lvlText w:val="o"/>
      <w:lvlJc w:val="left"/>
      <w:pPr>
        <w:ind w:left="1440" w:hanging="360"/>
      </w:pPr>
      <w:rPr>
        <w:rFonts w:ascii="Courier New" w:hAnsi="Courier New" w:hint="default"/>
      </w:rPr>
    </w:lvl>
    <w:lvl w:ilvl="2" w:tplc="5ACA4D66">
      <w:start w:val="1"/>
      <w:numFmt w:val="bullet"/>
      <w:lvlText w:val=""/>
      <w:lvlJc w:val="left"/>
      <w:pPr>
        <w:ind w:left="2160" w:hanging="360"/>
      </w:pPr>
      <w:rPr>
        <w:rFonts w:ascii="Wingdings" w:hAnsi="Wingdings" w:hint="default"/>
      </w:rPr>
    </w:lvl>
    <w:lvl w:ilvl="3" w:tplc="95486C90">
      <w:start w:val="1"/>
      <w:numFmt w:val="bullet"/>
      <w:lvlText w:val=""/>
      <w:lvlJc w:val="left"/>
      <w:pPr>
        <w:ind w:left="2880" w:hanging="360"/>
      </w:pPr>
      <w:rPr>
        <w:rFonts w:ascii="Symbol" w:hAnsi="Symbol" w:hint="default"/>
      </w:rPr>
    </w:lvl>
    <w:lvl w:ilvl="4" w:tplc="4280A30C">
      <w:start w:val="1"/>
      <w:numFmt w:val="bullet"/>
      <w:lvlText w:val="o"/>
      <w:lvlJc w:val="left"/>
      <w:pPr>
        <w:ind w:left="3600" w:hanging="360"/>
      </w:pPr>
      <w:rPr>
        <w:rFonts w:ascii="Courier New" w:hAnsi="Courier New" w:hint="default"/>
      </w:rPr>
    </w:lvl>
    <w:lvl w:ilvl="5" w:tplc="B1C2CC2C">
      <w:start w:val="1"/>
      <w:numFmt w:val="bullet"/>
      <w:lvlText w:val=""/>
      <w:lvlJc w:val="left"/>
      <w:pPr>
        <w:ind w:left="4320" w:hanging="360"/>
      </w:pPr>
      <w:rPr>
        <w:rFonts w:ascii="Wingdings" w:hAnsi="Wingdings" w:hint="default"/>
      </w:rPr>
    </w:lvl>
    <w:lvl w:ilvl="6" w:tplc="543E4F00">
      <w:start w:val="1"/>
      <w:numFmt w:val="bullet"/>
      <w:lvlText w:val=""/>
      <w:lvlJc w:val="left"/>
      <w:pPr>
        <w:ind w:left="5040" w:hanging="360"/>
      </w:pPr>
      <w:rPr>
        <w:rFonts w:ascii="Symbol" w:hAnsi="Symbol" w:hint="default"/>
      </w:rPr>
    </w:lvl>
    <w:lvl w:ilvl="7" w:tplc="21E6D96E">
      <w:start w:val="1"/>
      <w:numFmt w:val="bullet"/>
      <w:lvlText w:val="o"/>
      <w:lvlJc w:val="left"/>
      <w:pPr>
        <w:ind w:left="5760" w:hanging="360"/>
      </w:pPr>
      <w:rPr>
        <w:rFonts w:ascii="Courier New" w:hAnsi="Courier New" w:hint="default"/>
      </w:rPr>
    </w:lvl>
    <w:lvl w:ilvl="8" w:tplc="CFEAC238">
      <w:start w:val="1"/>
      <w:numFmt w:val="bullet"/>
      <w:lvlText w:val=""/>
      <w:lvlJc w:val="left"/>
      <w:pPr>
        <w:ind w:left="6480" w:hanging="360"/>
      </w:pPr>
      <w:rPr>
        <w:rFonts w:ascii="Wingdings" w:hAnsi="Wingdings" w:hint="default"/>
      </w:rPr>
    </w:lvl>
  </w:abstractNum>
  <w:abstractNum w:abstractNumId="24" w15:restartNumberingAfterBreak="0">
    <w:nsid w:val="4F5C3D1A"/>
    <w:multiLevelType w:val="hybridMultilevel"/>
    <w:tmpl w:val="15AA93B2"/>
    <w:lvl w:ilvl="0" w:tplc="9DC2CB0C">
      <w:start w:val="1"/>
      <w:numFmt w:val="decimal"/>
      <w:pStyle w:val="Listepuces"/>
      <w:lvlText w:val="%1."/>
      <w:lvlJc w:val="left"/>
      <w:pPr>
        <w:ind w:left="360" w:hanging="360"/>
      </w:pPr>
      <w:rPr>
        <w:rFonts w:ascii="Arial" w:hAnsi="Arial" w:cs="Arial"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4FAE1E7E"/>
    <w:multiLevelType w:val="hybridMultilevel"/>
    <w:tmpl w:val="70BE8634"/>
    <w:lvl w:ilvl="0" w:tplc="C82CBC2C">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96CA1"/>
    <w:multiLevelType w:val="hybridMultilevel"/>
    <w:tmpl w:val="411640C4"/>
    <w:lvl w:ilvl="0" w:tplc="31FCEC16">
      <w:start w:val="1"/>
      <w:numFmt w:val="bullet"/>
      <w:lvlText w:val="-"/>
      <w:lvlJc w:val="left"/>
      <w:pPr>
        <w:ind w:left="360" w:hanging="360"/>
      </w:pPr>
      <w:rPr>
        <w:rFonts w:ascii="Calibri" w:hAnsi="Calibri" w:hint="default"/>
      </w:rPr>
    </w:lvl>
    <w:lvl w:ilvl="1" w:tplc="D0DC11C6">
      <w:start w:val="1"/>
      <w:numFmt w:val="bullet"/>
      <w:lvlText w:val="o"/>
      <w:lvlJc w:val="left"/>
      <w:pPr>
        <w:ind w:left="1440" w:hanging="360"/>
      </w:pPr>
      <w:rPr>
        <w:rFonts w:ascii="Courier New" w:hAnsi="Courier New" w:hint="default"/>
      </w:rPr>
    </w:lvl>
    <w:lvl w:ilvl="2" w:tplc="39ACD6B2">
      <w:start w:val="1"/>
      <w:numFmt w:val="bullet"/>
      <w:lvlText w:val=""/>
      <w:lvlJc w:val="left"/>
      <w:pPr>
        <w:ind w:left="2160" w:hanging="360"/>
      </w:pPr>
      <w:rPr>
        <w:rFonts w:ascii="Wingdings" w:hAnsi="Wingdings" w:hint="default"/>
      </w:rPr>
    </w:lvl>
    <w:lvl w:ilvl="3" w:tplc="0DBEAFBE">
      <w:start w:val="1"/>
      <w:numFmt w:val="bullet"/>
      <w:lvlText w:val=""/>
      <w:lvlJc w:val="left"/>
      <w:pPr>
        <w:ind w:left="2880" w:hanging="360"/>
      </w:pPr>
      <w:rPr>
        <w:rFonts w:ascii="Symbol" w:hAnsi="Symbol" w:hint="default"/>
      </w:rPr>
    </w:lvl>
    <w:lvl w:ilvl="4" w:tplc="8C644770">
      <w:start w:val="1"/>
      <w:numFmt w:val="bullet"/>
      <w:lvlText w:val="o"/>
      <w:lvlJc w:val="left"/>
      <w:pPr>
        <w:ind w:left="3600" w:hanging="360"/>
      </w:pPr>
      <w:rPr>
        <w:rFonts w:ascii="Courier New" w:hAnsi="Courier New" w:hint="default"/>
      </w:rPr>
    </w:lvl>
    <w:lvl w:ilvl="5" w:tplc="FB2EC974">
      <w:start w:val="1"/>
      <w:numFmt w:val="bullet"/>
      <w:lvlText w:val=""/>
      <w:lvlJc w:val="left"/>
      <w:pPr>
        <w:ind w:left="4320" w:hanging="360"/>
      </w:pPr>
      <w:rPr>
        <w:rFonts w:ascii="Wingdings" w:hAnsi="Wingdings" w:hint="default"/>
      </w:rPr>
    </w:lvl>
    <w:lvl w:ilvl="6" w:tplc="06A8B224">
      <w:start w:val="1"/>
      <w:numFmt w:val="bullet"/>
      <w:lvlText w:val=""/>
      <w:lvlJc w:val="left"/>
      <w:pPr>
        <w:ind w:left="5040" w:hanging="360"/>
      </w:pPr>
      <w:rPr>
        <w:rFonts w:ascii="Symbol" w:hAnsi="Symbol" w:hint="default"/>
      </w:rPr>
    </w:lvl>
    <w:lvl w:ilvl="7" w:tplc="9314F4FC">
      <w:start w:val="1"/>
      <w:numFmt w:val="bullet"/>
      <w:lvlText w:val="o"/>
      <w:lvlJc w:val="left"/>
      <w:pPr>
        <w:ind w:left="5760" w:hanging="360"/>
      </w:pPr>
      <w:rPr>
        <w:rFonts w:ascii="Courier New" w:hAnsi="Courier New" w:hint="default"/>
      </w:rPr>
    </w:lvl>
    <w:lvl w:ilvl="8" w:tplc="15501D82">
      <w:start w:val="1"/>
      <w:numFmt w:val="bullet"/>
      <w:lvlText w:val=""/>
      <w:lvlJc w:val="left"/>
      <w:pPr>
        <w:ind w:left="6480" w:hanging="360"/>
      </w:pPr>
      <w:rPr>
        <w:rFonts w:ascii="Wingdings" w:hAnsi="Wingdings" w:hint="default"/>
      </w:rPr>
    </w:lvl>
  </w:abstractNum>
  <w:abstractNum w:abstractNumId="27" w15:restartNumberingAfterBreak="0">
    <w:nsid w:val="52055C90"/>
    <w:multiLevelType w:val="hybridMultilevel"/>
    <w:tmpl w:val="844E30DA"/>
    <w:lvl w:ilvl="0" w:tplc="83F4CFF8">
      <w:start w:val="1"/>
      <w:numFmt w:val="bullet"/>
      <w:lvlText w:val=""/>
      <w:lvlJc w:val="left"/>
      <w:pPr>
        <w:ind w:left="720" w:hanging="360"/>
      </w:pPr>
      <w:rPr>
        <w:rFonts w:ascii="Symbol" w:hAnsi="Symbol" w:hint="default"/>
      </w:rPr>
    </w:lvl>
    <w:lvl w:ilvl="1" w:tplc="0B3AF088">
      <w:start w:val="1"/>
      <w:numFmt w:val="bullet"/>
      <w:lvlText w:val="-"/>
      <w:lvlJc w:val="left"/>
      <w:pPr>
        <w:ind w:left="1440" w:hanging="360"/>
      </w:pPr>
      <w:rPr>
        <w:rFonts w:ascii="Calibri" w:hAnsi="Calibri" w:hint="default"/>
      </w:rPr>
    </w:lvl>
    <w:lvl w:ilvl="2" w:tplc="52920C78">
      <w:start w:val="1"/>
      <w:numFmt w:val="bullet"/>
      <w:lvlText w:val=""/>
      <w:lvlJc w:val="left"/>
      <w:pPr>
        <w:ind w:left="2160" w:hanging="360"/>
      </w:pPr>
      <w:rPr>
        <w:rFonts w:ascii="Wingdings" w:hAnsi="Wingdings" w:hint="default"/>
      </w:rPr>
    </w:lvl>
    <w:lvl w:ilvl="3" w:tplc="A470F13C">
      <w:start w:val="1"/>
      <w:numFmt w:val="bullet"/>
      <w:lvlText w:val=""/>
      <w:lvlJc w:val="left"/>
      <w:pPr>
        <w:ind w:left="2880" w:hanging="360"/>
      </w:pPr>
      <w:rPr>
        <w:rFonts w:ascii="Symbol" w:hAnsi="Symbol" w:hint="default"/>
      </w:rPr>
    </w:lvl>
    <w:lvl w:ilvl="4" w:tplc="20187B66">
      <w:start w:val="1"/>
      <w:numFmt w:val="bullet"/>
      <w:lvlText w:val="o"/>
      <w:lvlJc w:val="left"/>
      <w:pPr>
        <w:ind w:left="3600" w:hanging="360"/>
      </w:pPr>
      <w:rPr>
        <w:rFonts w:ascii="Courier New" w:hAnsi="Courier New" w:hint="default"/>
      </w:rPr>
    </w:lvl>
    <w:lvl w:ilvl="5" w:tplc="772EAB8C">
      <w:start w:val="1"/>
      <w:numFmt w:val="bullet"/>
      <w:lvlText w:val=""/>
      <w:lvlJc w:val="left"/>
      <w:pPr>
        <w:ind w:left="4320" w:hanging="360"/>
      </w:pPr>
      <w:rPr>
        <w:rFonts w:ascii="Wingdings" w:hAnsi="Wingdings" w:hint="default"/>
      </w:rPr>
    </w:lvl>
    <w:lvl w:ilvl="6" w:tplc="BDBC4A5E">
      <w:start w:val="1"/>
      <w:numFmt w:val="bullet"/>
      <w:lvlText w:val=""/>
      <w:lvlJc w:val="left"/>
      <w:pPr>
        <w:ind w:left="5040" w:hanging="360"/>
      </w:pPr>
      <w:rPr>
        <w:rFonts w:ascii="Symbol" w:hAnsi="Symbol" w:hint="default"/>
      </w:rPr>
    </w:lvl>
    <w:lvl w:ilvl="7" w:tplc="5D224090">
      <w:start w:val="1"/>
      <w:numFmt w:val="bullet"/>
      <w:lvlText w:val="o"/>
      <w:lvlJc w:val="left"/>
      <w:pPr>
        <w:ind w:left="5760" w:hanging="360"/>
      </w:pPr>
      <w:rPr>
        <w:rFonts w:ascii="Courier New" w:hAnsi="Courier New" w:hint="default"/>
      </w:rPr>
    </w:lvl>
    <w:lvl w:ilvl="8" w:tplc="5FF6D014">
      <w:start w:val="1"/>
      <w:numFmt w:val="bullet"/>
      <w:lvlText w:val=""/>
      <w:lvlJc w:val="left"/>
      <w:pPr>
        <w:ind w:left="6480" w:hanging="360"/>
      </w:pPr>
      <w:rPr>
        <w:rFonts w:ascii="Wingdings" w:hAnsi="Wingdings" w:hint="default"/>
      </w:rPr>
    </w:lvl>
  </w:abstractNum>
  <w:abstractNum w:abstractNumId="28" w15:restartNumberingAfterBreak="0">
    <w:nsid w:val="53202DC6"/>
    <w:multiLevelType w:val="hybridMultilevel"/>
    <w:tmpl w:val="A53A17F2"/>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611D41"/>
    <w:multiLevelType w:val="hybridMultilevel"/>
    <w:tmpl w:val="F4666E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AE30269"/>
    <w:multiLevelType w:val="hybridMultilevel"/>
    <w:tmpl w:val="50067CEA"/>
    <w:lvl w:ilvl="0" w:tplc="B9C2C64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0F059B"/>
    <w:multiLevelType w:val="hybridMultilevel"/>
    <w:tmpl w:val="86803B02"/>
    <w:lvl w:ilvl="0" w:tplc="21340D48">
      <w:start w:val="1"/>
      <w:numFmt w:val="bullet"/>
      <w:lvlText w:val="-"/>
      <w:lvlJc w:val="left"/>
      <w:pPr>
        <w:ind w:left="720" w:hanging="360"/>
      </w:pPr>
      <w:rPr>
        <w:rFonts w:ascii="Calibri" w:hAnsi="Calibri" w:hint="default"/>
      </w:rPr>
    </w:lvl>
    <w:lvl w:ilvl="1" w:tplc="02C6BD7E">
      <w:start w:val="1"/>
      <w:numFmt w:val="bullet"/>
      <w:lvlText w:val="o"/>
      <w:lvlJc w:val="left"/>
      <w:pPr>
        <w:ind w:left="1440" w:hanging="360"/>
      </w:pPr>
      <w:rPr>
        <w:rFonts w:ascii="Courier New" w:hAnsi="Courier New" w:hint="default"/>
      </w:rPr>
    </w:lvl>
    <w:lvl w:ilvl="2" w:tplc="16BC7312">
      <w:start w:val="1"/>
      <w:numFmt w:val="bullet"/>
      <w:lvlText w:val=""/>
      <w:lvlJc w:val="left"/>
      <w:pPr>
        <w:ind w:left="2160" w:hanging="360"/>
      </w:pPr>
      <w:rPr>
        <w:rFonts w:ascii="Wingdings" w:hAnsi="Wingdings" w:hint="default"/>
      </w:rPr>
    </w:lvl>
    <w:lvl w:ilvl="3" w:tplc="09B6C792">
      <w:start w:val="1"/>
      <w:numFmt w:val="bullet"/>
      <w:lvlText w:val=""/>
      <w:lvlJc w:val="left"/>
      <w:pPr>
        <w:ind w:left="2880" w:hanging="360"/>
      </w:pPr>
      <w:rPr>
        <w:rFonts w:ascii="Symbol" w:hAnsi="Symbol" w:hint="default"/>
      </w:rPr>
    </w:lvl>
    <w:lvl w:ilvl="4" w:tplc="BFB8AA68">
      <w:start w:val="1"/>
      <w:numFmt w:val="bullet"/>
      <w:lvlText w:val="o"/>
      <w:lvlJc w:val="left"/>
      <w:pPr>
        <w:ind w:left="3600" w:hanging="360"/>
      </w:pPr>
      <w:rPr>
        <w:rFonts w:ascii="Courier New" w:hAnsi="Courier New" w:hint="default"/>
      </w:rPr>
    </w:lvl>
    <w:lvl w:ilvl="5" w:tplc="F14EFEAC">
      <w:start w:val="1"/>
      <w:numFmt w:val="bullet"/>
      <w:lvlText w:val=""/>
      <w:lvlJc w:val="left"/>
      <w:pPr>
        <w:ind w:left="4320" w:hanging="360"/>
      </w:pPr>
      <w:rPr>
        <w:rFonts w:ascii="Wingdings" w:hAnsi="Wingdings" w:hint="default"/>
      </w:rPr>
    </w:lvl>
    <w:lvl w:ilvl="6" w:tplc="C618FD54">
      <w:start w:val="1"/>
      <w:numFmt w:val="bullet"/>
      <w:lvlText w:val=""/>
      <w:lvlJc w:val="left"/>
      <w:pPr>
        <w:ind w:left="5040" w:hanging="360"/>
      </w:pPr>
      <w:rPr>
        <w:rFonts w:ascii="Symbol" w:hAnsi="Symbol" w:hint="default"/>
      </w:rPr>
    </w:lvl>
    <w:lvl w:ilvl="7" w:tplc="275EC4C6">
      <w:start w:val="1"/>
      <w:numFmt w:val="bullet"/>
      <w:lvlText w:val="o"/>
      <w:lvlJc w:val="left"/>
      <w:pPr>
        <w:ind w:left="5760" w:hanging="360"/>
      </w:pPr>
      <w:rPr>
        <w:rFonts w:ascii="Courier New" w:hAnsi="Courier New" w:hint="default"/>
      </w:rPr>
    </w:lvl>
    <w:lvl w:ilvl="8" w:tplc="894EF5B4">
      <w:start w:val="1"/>
      <w:numFmt w:val="bullet"/>
      <w:lvlText w:val=""/>
      <w:lvlJc w:val="left"/>
      <w:pPr>
        <w:ind w:left="6480" w:hanging="360"/>
      </w:pPr>
      <w:rPr>
        <w:rFonts w:ascii="Wingdings" w:hAnsi="Wingdings" w:hint="default"/>
      </w:rPr>
    </w:lvl>
  </w:abstractNum>
  <w:abstractNum w:abstractNumId="32" w15:restartNumberingAfterBreak="0">
    <w:nsid w:val="5B6A2D81"/>
    <w:multiLevelType w:val="hybridMultilevel"/>
    <w:tmpl w:val="D02A8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EA5486"/>
    <w:multiLevelType w:val="hybridMultilevel"/>
    <w:tmpl w:val="CDEA3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A90862"/>
    <w:multiLevelType w:val="hybridMultilevel"/>
    <w:tmpl w:val="B3DCA4E8"/>
    <w:lvl w:ilvl="0" w:tplc="EE666FD2">
      <w:start w:val="1"/>
      <w:numFmt w:val="decimal"/>
      <w:lvlText w:val="%1."/>
      <w:lvlJc w:val="left"/>
      <w:pPr>
        <w:ind w:left="720" w:hanging="360"/>
      </w:pPr>
      <w:rPr>
        <w:rFonts w:asciiTheme="minorHAnsi" w:eastAsiaTheme="minorHAnsi" w:hAnsiTheme="minorHAnsi" w:cstheme="minorBidi"/>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BF11F94"/>
    <w:multiLevelType w:val="hybridMultilevel"/>
    <w:tmpl w:val="6DF2458A"/>
    <w:lvl w:ilvl="0" w:tplc="2966B4E8">
      <w:start w:val="1"/>
      <w:numFmt w:val="bullet"/>
      <w:lvlText w:val="-"/>
      <w:lvlJc w:val="left"/>
      <w:pPr>
        <w:ind w:left="720" w:hanging="360"/>
      </w:pPr>
      <w:rPr>
        <w:rFonts w:ascii="Calibri" w:hAnsi="Calibri" w:hint="default"/>
      </w:rPr>
    </w:lvl>
    <w:lvl w:ilvl="1" w:tplc="B0E4B060">
      <w:start w:val="1"/>
      <w:numFmt w:val="bullet"/>
      <w:lvlText w:val="o"/>
      <w:lvlJc w:val="left"/>
      <w:pPr>
        <w:ind w:left="1440" w:hanging="360"/>
      </w:pPr>
      <w:rPr>
        <w:rFonts w:ascii="Courier New" w:hAnsi="Courier New" w:hint="default"/>
      </w:rPr>
    </w:lvl>
    <w:lvl w:ilvl="2" w:tplc="C0EA536A">
      <w:start w:val="1"/>
      <w:numFmt w:val="bullet"/>
      <w:lvlText w:val=""/>
      <w:lvlJc w:val="left"/>
      <w:pPr>
        <w:ind w:left="2160" w:hanging="360"/>
      </w:pPr>
      <w:rPr>
        <w:rFonts w:ascii="Wingdings" w:hAnsi="Wingdings" w:hint="default"/>
      </w:rPr>
    </w:lvl>
    <w:lvl w:ilvl="3" w:tplc="8DD8150A">
      <w:start w:val="1"/>
      <w:numFmt w:val="bullet"/>
      <w:lvlText w:val=""/>
      <w:lvlJc w:val="left"/>
      <w:pPr>
        <w:ind w:left="2880" w:hanging="360"/>
      </w:pPr>
      <w:rPr>
        <w:rFonts w:ascii="Symbol" w:hAnsi="Symbol" w:hint="default"/>
      </w:rPr>
    </w:lvl>
    <w:lvl w:ilvl="4" w:tplc="9ADA370C">
      <w:start w:val="1"/>
      <w:numFmt w:val="bullet"/>
      <w:lvlText w:val="o"/>
      <w:lvlJc w:val="left"/>
      <w:pPr>
        <w:ind w:left="3600" w:hanging="360"/>
      </w:pPr>
      <w:rPr>
        <w:rFonts w:ascii="Courier New" w:hAnsi="Courier New" w:hint="default"/>
      </w:rPr>
    </w:lvl>
    <w:lvl w:ilvl="5" w:tplc="56E4C2D2">
      <w:start w:val="1"/>
      <w:numFmt w:val="bullet"/>
      <w:lvlText w:val=""/>
      <w:lvlJc w:val="left"/>
      <w:pPr>
        <w:ind w:left="4320" w:hanging="360"/>
      </w:pPr>
      <w:rPr>
        <w:rFonts w:ascii="Wingdings" w:hAnsi="Wingdings" w:hint="default"/>
      </w:rPr>
    </w:lvl>
    <w:lvl w:ilvl="6" w:tplc="689A6432">
      <w:start w:val="1"/>
      <w:numFmt w:val="bullet"/>
      <w:lvlText w:val=""/>
      <w:lvlJc w:val="left"/>
      <w:pPr>
        <w:ind w:left="5040" w:hanging="360"/>
      </w:pPr>
      <w:rPr>
        <w:rFonts w:ascii="Symbol" w:hAnsi="Symbol" w:hint="default"/>
      </w:rPr>
    </w:lvl>
    <w:lvl w:ilvl="7" w:tplc="59882B56">
      <w:start w:val="1"/>
      <w:numFmt w:val="bullet"/>
      <w:lvlText w:val="o"/>
      <w:lvlJc w:val="left"/>
      <w:pPr>
        <w:ind w:left="5760" w:hanging="360"/>
      </w:pPr>
      <w:rPr>
        <w:rFonts w:ascii="Courier New" w:hAnsi="Courier New" w:hint="default"/>
      </w:rPr>
    </w:lvl>
    <w:lvl w:ilvl="8" w:tplc="D6BC74C4">
      <w:start w:val="1"/>
      <w:numFmt w:val="bullet"/>
      <w:lvlText w:val=""/>
      <w:lvlJc w:val="left"/>
      <w:pPr>
        <w:ind w:left="6480" w:hanging="360"/>
      </w:pPr>
      <w:rPr>
        <w:rFonts w:ascii="Wingdings" w:hAnsi="Wingdings" w:hint="default"/>
      </w:rPr>
    </w:lvl>
  </w:abstractNum>
  <w:abstractNum w:abstractNumId="36" w15:restartNumberingAfterBreak="0">
    <w:nsid w:val="7DD948F2"/>
    <w:multiLevelType w:val="hybridMultilevel"/>
    <w:tmpl w:val="620C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6"/>
  </w:num>
  <w:num w:numId="3">
    <w:abstractNumId w:val="23"/>
  </w:num>
  <w:num w:numId="4">
    <w:abstractNumId w:val="17"/>
  </w:num>
  <w:num w:numId="5">
    <w:abstractNumId w:val="31"/>
  </w:num>
  <w:num w:numId="6">
    <w:abstractNumId w:val="27"/>
  </w:num>
  <w:num w:numId="7">
    <w:abstractNumId w:val="26"/>
  </w:num>
  <w:num w:numId="8">
    <w:abstractNumId w:val="21"/>
  </w:num>
  <w:num w:numId="9">
    <w:abstractNumId w:val="20"/>
  </w:num>
  <w:num w:numId="10">
    <w:abstractNumId w:val="34"/>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5"/>
  </w:num>
  <w:num w:numId="14">
    <w:abstractNumId w:val="3"/>
  </w:num>
  <w:num w:numId="15">
    <w:abstractNumId w:val="9"/>
  </w:num>
  <w:num w:numId="16">
    <w:abstractNumId w:val="14"/>
  </w:num>
  <w:num w:numId="17">
    <w:abstractNumId w:val="2"/>
  </w:num>
  <w:num w:numId="18">
    <w:abstractNumId w:val="19"/>
  </w:num>
  <w:num w:numId="19">
    <w:abstractNumId w:val="11"/>
  </w:num>
  <w:num w:numId="20">
    <w:abstractNumId w:val="7"/>
  </w:num>
  <w:num w:numId="21">
    <w:abstractNumId w:val="21"/>
  </w:num>
  <w:num w:numId="22">
    <w:abstractNumId w:val="21"/>
  </w:num>
  <w:num w:numId="23">
    <w:abstractNumId w:val="24"/>
  </w:num>
  <w:num w:numId="24">
    <w:abstractNumId w:val="18"/>
  </w:num>
  <w:num w:numId="25">
    <w:abstractNumId w:val="13"/>
  </w:num>
  <w:num w:numId="26">
    <w:abstractNumId w:val="0"/>
  </w:num>
  <w:num w:numId="27">
    <w:abstractNumId w:val="36"/>
  </w:num>
  <w:num w:numId="28">
    <w:abstractNumId w:val="21"/>
  </w:num>
  <w:num w:numId="29">
    <w:abstractNumId w:val="12"/>
  </w:num>
  <w:num w:numId="30">
    <w:abstractNumId w:val="21"/>
  </w:num>
  <w:num w:numId="31">
    <w:abstractNumId w:val="28"/>
  </w:num>
  <w:num w:numId="32">
    <w:abstractNumId w:val="8"/>
  </w:num>
  <w:num w:numId="33">
    <w:abstractNumId w:val="1"/>
  </w:num>
  <w:num w:numId="34">
    <w:abstractNumId w:val="4"/>
  </w:num>
  <w:num w:numId="35">
    <w:abstractNumId w:val="22"/>
  </w:num>
  <w:num w:numId="36">
    <w:abstractNumId w:val="33"/>
  </w:num>
  <w:num w:numId="37">
    <w:abstractNumId w:val="32"/>
  </w:num>
  <w:num w:numId="38">
    <w:abstractNumId w:val="21"/>
  </w:num>
  <w:num w:numId="39">
    <w:abstractNumId w:val="21"/>
  </w:num>
  <w:num w:numId="40">
    <w:abstractNumId w:val="16"/>
  </w:num>
  <w:num w:numId="41">
    <w:abstractNumId w:val="15"/>
  </w:num>
  <w:num w:numId="42">
    <w:abstractNumId w:val="25"/>
  </w:num>
  <w:num w:numId="43">
    <w:abstractNumId w:val="29"/>
  </w:num>
  <w:num w:numId="44">
    <w:abstractNumId w:val="21"/>
  </w:num>
  <w:num w:numId="45">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E1F"/>
    <w:rsid w:val="00000EB5"/>
    <w:rsid w:val="000013ED"/>
    <w:rsid w:val="00003254"/>
    <w:rsid w:val="000035AE"/>
    <w:rsid w:val="000044B0"/>
    <w:rsid w:val="000126ED"/>
    <w:rsid w:val="00017C8C"/>
    <w:rsid w:val="00017CC5"/>
    <w:rsid w:val="00021A5C"/>
    <w:rsid w:val="00023825"/>
    <w:rsid w:val="00027279"/>
    <w:rsid w:val="00032936"/>
    <w:rsid w:val="00035BB6"/>
    <w:rsid w:val="00041342"/>
    <w:rsid w:val="00044B32"/>
    <w:rsid w:val="000451DC"/>
    <w:rsid w:val="00046814"/>
    <w:rsid w:val="00051EE1"/>
    <w:rsid w:val="00053102"/>
    <w:rsid w:val="00054287"/>
    <w:rsid w:val="00054884"/>
    <w:rsid w:val="0005745A"/>
    <w:rsid w:val="00057A7C"/>
    <w:rsid w:val="00063324"/>
    <w:rsid w:val="00063951"/>
    <w:rsid w:val="000708D2"/>
    <w:rsid w:val="000708F3"/>
    <w:rsid w:val="000714CC"/>
    <w:rsid w:val="00071734"/>
    <w:rsid w:val="0007436C"/>
    <w:rsid w:val="00081415"/>
    <w:rsid w:val="00081C02"/>
    <w:rsid w:val="00085269"/>
    <w:rsid w:val="000865C2"/>
    <w:rsid w:val="00086B96"/>
    <w:rsid w:val="000879FE"/>
    <w:rsid w:val="00091ADB"/>
    <w:rsid w:val="00092170"/>
    <w:rsid w:val="00092D85"/>
    <w:rsid w:val="00097BFE"/>
    <w:rsid w:val="000A3B68"/>
    <w:rsid w:val="000A4EE5"/>
    <w:rsid w:val="000A7087"/>
    <w:rsid w:val="000A7BA9"/>
    <w:rsid w:val="000B1532"/>
    <w:rsid w:val="000B403D"/>
    <w:rsid w:val="000B4508"/>
    <w:rsid w:val="000C1C37"/>
    <w:rsid w:val="000C34B6"/>
    <w:rsid w:val="000C4282"/>
    <w:rsid w:val="000C4E2B"/>
    <w:rsid w:val="000C613A"/>
    <w:rsid w:val="000D3D8D"/>
    <w:rsid w:val="000D5F34"/>
    <w:rsid w:val="000D7958"/>
    <w:rsid w:val="000E28DF"/>
    <w:rsid w:val="000E40B8"/>
    <w:rsid w:val="000F0208"/>
    <w:rsid w:val="000F2E58"/>
    <w:rsid w:val="000F3B02"/>
    <w:rsid w:val="00100844"/>
    <w:rsid w:val="001014D4"/>
    <w:rsid w:val="001052FC"/>
    <w:rsid w:val="00105963"/>
    <w:rsid w:val="001119BB"/>
    <w:rsid w:val="0011793E"/>
    <w:rsid w:val="0012308B"/>
    <w:rsid w:val="0012497B"/>
    <w:rsid w:val="00124F82"/>
    <w:rsid w:val="00125723"/>
    <w:rsid w:val="001268AB"/>
    <w:rsid w:val="00126F0C"/>
    <w:rsid w:val="001272CE"/>
    <w:rsid w:val="00130812"/>
    <w:rsid w:val="00131992"/>
    <w:rsid w:val="0013486A"/>
    <w:rsid w:val="00134D76"/>
    <w:rsid w:val="00137F23"/>
    <w:rsid w:val="001422D6"/>
    <w:rsid w:val="001436F8"/>
    <w:rsid w:val="001537C5"/>
    <w:rsid w:val="001577A1"/>
    <w:rsid w:val="00157A8D"/>
    <w:rsid w:val="00160129"/>
    <w:rsid w:val="001601CE"/>
    <w:rsid w:val="00160932"/>
    <w:rsid w:val="0016263B"/>
    <w:rsid w:val="00163EF7"/>
    <w:rsid w:val="00165425"/>
    <w:rsid w:val="0016F84B"/>
    <w:rsid w:val="00170C5E"/>
    <w:rsid w:val="0017127F"/>
    <w:rsid w:val="00173241"/>
    <w:rsid w:val="0017471B"/>
    <w:rsid w:val="001758A6"/>
    <w:rsid w:val="00175E34"/>
    <w:rsid w:val="0017677A"/>
    <w:rsid w:val="0018031D"/>
    <w:rsid w:val="001811EE"/>
    <w:rsid w:val="00182C40"/>
    <w:rsid w:val="001830FF"/>
    <w:rsid w:val="001872A0"/>
    <w:rsid w:val="00187D88"/>
    <w:rsid w:val="00190094"/>
    <w:rsid w:val="001911BF"/>
    <w:rsid w:val="001931D2"/>
    <w:rsid w:val="00195952"/>
    <w:rsid w:val="001A0B0A"/>
    <w:rsid w:val="001A0D51"/>
    <w:rsid w:val="001A364E"/>
    <w:rsid w:val="001A4C69"/>
    <w:rsid w:val="001B0580"/>
    <w:rsid w:val="001B0AE5"/>
    <w:rsid w:val="001B4DCB"/>
    <w:rsid w:val="001B64D9"/>
    <w:rsid w:val="001C0B11"/>
    <w:rsid w:val="001C16DE"/>
    <w:rsid w:val="001C1CDF"/>
    <w:rsid w:val="001C5E35"/>
    <w:rsid w:val="001C7376"/>
    <w:rsid w:val="001D4698"/>
    <w:rsid w:val="001D696E"/>
    <w:rsid w:val="001E0B35"/>
    <w:rsid w:val="001E203A"/>
    <w:rsid w:val="001E3BF7"/>
    <w:rsid w:val="001E518D"/>
    <w:rsid w:val="001F0771"/>
    <w:rsid w:val="001F16B1"/>
    <w:rsid w:val="001F41FA"/>
    <w:rsid w:val="001F7461"/>
    <w:rsid w:val="002026A1"/>
    <w:rsid w:val="0020316B"/>
    <w:rsid w:val="00204114"/>
    <w:rsid w:val="00204E81"/>
    <w:rsid w:val="0021054A"/>
    <w:rsid w:val="002142CA"/>
    <w:rsid w:val="0021452E"/>
    <w:rsid w:val="00214FCB"/>
    <w:rsid w:val="00217346"/>
    <w:rsid w:val="00217B66"/>
    <w:rsid w:val="00217E4F"/>
    <w:rsid w:val="00226804"/>
    <w:rsid w:val="00227C17"/>
    <w:rsid w:val="00232319"/>
    <w:rsid w:val="0024133E"/>
    <w:rsid w:val="00243AAB"/>
    <w:rsid w:val="00244388"/>
    <w:rsid w:val="002448BF"/>
    <w:rsid w:val="00244CBA"/>
    <w:rsid w:val="002460E2"/>
    <w:rsid w:val="0025082D"/>
    <w:rsid w:val="002525BC"/>
    <w:rsid w:val="00253139"/>
    <w:rsid w:val="00254CA2"/>
    <w:rsid w:val="00261A96"/>
    <w:rsid w:val="002625F3"/>
    <w:rsid w:val="002663B4"/>
    <w:rsid w:val="00270129"/>
    <w:rsid w:val="00272759"/>
    <w:rsid w:val="00277C4A"/>
    <w:rsid w:val="00282948"/>
    <w:rsid w:val="00282B59"/>
    <w:rsid w:val="0028586E"/>
    <w:rsid w:val="0029051C"/>
    <w:rsid w:val="0029096F"/>
    <w:rsid w:val="002A1C19"/>
    <w:rsid w:val="002A292E"/>
    <w:rsid w:val="002A478E"/>
    <w:rsid w:val="002A4FD6"/>
    <w:rsid w:val="002A6673"/>
    <w:rsid w:val="002B101E"/>
    <w:rsid w:val="002B499E"/>
    <w:rsid w:val="002B5405"/>
    <w:rsid w:val="002B7EEB"/>
    <w:rsid w:val="002C1B92"/>
    <w:rsid w:val="002C371A"/>
    <w:rsid w:val="002C401C"/>
    <w:rsid w:val="002C41EA"/>
    <w:rsid w:val="002C44F7"/>
    <w:rsid w:val="002C4E32"/>
    <w:rsid w:val="002C5F4A"/>
    <w:rsid w:val="002D057B"/>
    <w:rsid w:val="002D3B26"/>
    <w:rsid w:val="002D585E"/>
    <w:rsid w:val="002D7178"/>
    <w:rsid w:val="002E1A71"/>
    <w:rsid w:val="002E3535"/>
    <w:rsid w:val="002E4C3B"/>
    <w:rsid w:val="002E4FDA"/>
    <w:rsid w:val="002E5EE6"/>
    <w:rsid w:val="002E62A3"/>
    <w:rsid w:val="002F0461"/>
    <w:rsid w:val="002F2DA4"/>
    <w:rsid w:val="002F4FAE"/>
    <w:rsid w:val="002F6F80"/>
    <w:rsid w:val="002F748E"/>
    <w:rsid w:val="00300D49"/>
    <w:rsid w:val="0030757F"/>
    <w:rsid w:val="00310CDC"/>
    <w:rsid w:val="00313039"/>
    <w:rsid w:val="00317495"/>
    <w:rsid w:val="00321EA7"/>
    <w:rsid w:val="00322D37"/>
    <w:rsid w:val="0032315D"/>
    <w:rsid w:val="003249AA"/>
    <w:rsid w:val="00331E28"/>
    <w:rsid w:val="00336F11"/>
    <w:rsid w:val="003407FC"/>
    <w:rsid w:val="00341DDD"/>
    <w:rsid w:val="00342076"/>
    <w:rsid w:val="003421F8"/>
    <w:rsid w:val="00342B04"/>
    <w:rsid w:val="00342DF6"/>
    <w:rsid w:val="003461B3"/>
    <w:rsid w:val="00346787"/>
    <w:rsid w:val="0034738B"/>
    <w:rsid w:val="0034743E"/>
    <w:rsid w:val="00350F0B"/>
    <w:rsid w:val="00356891"/>
    <w:rsid w:val="00356D69"/>
    <w:rsid w:val="00360E98"/>
    <w:rsid w:val="003615D0"/>
    <w:rsid w:val="00361734"/>
    <w:rsid w:val="003632BB"/>
    <w:rsid w:val="00364444"/>
    <w:rsid w:val="0036489A"/>
    <w:rsid w:val="00366C71"/>
    <w:rsid w:val="0036770A"/>
    <w:rsid w:val="00373C98"/>
    <w:rsid w:val="0038058F"/>
    <w:rsid w:val="0038287E"/>
    <w:rsid w:val="00383FB8"/>
    <w:rsid w:val="00385AE3"/>
    <w:rsid w:val="0038649A"/>
    <w:rsid w:val="003912FC"/>
    <w:rsid w:val="00392125"/>
    <w:rsid w:val="00393141"/>
    <w:rsid w:val="0039405D"/>
    <w:rsid w:val="00396423"/>
    <w:rsid w:val="00397AB2"/>
    <w:rsid w:val="003A153B"/>
    <w:rsid w:val="003A1904"/>
    <w:rsid w:val="003A2474"/>
    <w:rsid w:val="003A279F"/>
    <w:rsid w:val="003A2B93"/>
    <w:rsid w:val="003A2BEA"/>
    <w:rsid w:val="003B347A"/>
    <w:rsid w:val="003B3D06"/>
    <w:rsid w:val="003B751C"/>
    <w:rsid w:val="003C10C8"/>
    <w:rsid w:val="003C2A55"/>
    <w:rsid w:val="003C2CA9"/>
    <w:rsid w:val="003C6BF9"/>
    <w:rsid w:val="003C7BF5"/>
    <w:rsid w:val="003D0F2E"/>
    <w:rsid w:val="003D4169"/>
    <w:rsid w:val="003D485E"/>
    <w:rsid w:val="003D6379"/>
    <w:rsid w:val="003E1975"/>
    <w:rsid w:val="003E5537"/>
    <w:rsid w:val="003E6E70"/>
    <w:rsid w:val="003F3C1F"/>
    <w:rsid w:val="003F73A4"/>
    <w:rsid w:val="003F7456"/>
    <w:rsid w:val="00400023"/>
    <w:rsid w:val="00400061"/>
    <w:rsid w:val="00400960"/>
    <w:rsid w:val="0040706F"/>
    <w:rsid w:val="004102A2"/>
    <w:rsid w:val="00411A0A"/>
    <w:rsid w:val="00413738"/>
    <w:rsid w:val="00414C57"/>
    <w:rsid w:val="004177AD"/>
    <w:rsid w:val="00420402"/>
    <w:rsid w:val="00420B9E"/>
    <w:rsid w:val="00420FDD"/>
    <w:rsid w:val="00421208"/>
    <w:rsid w:val="00422A20"/>
    <w:rsid w:val="00423D72"/>
    <w:rsid w:val="00427EF7"/>
    <w:rsid w:val="00437AB2"/>
    <w:rsid w:val="00441793"/>
    <w:rsid w:val="00442420"/>
    <w:rsid w:val="00450F00"/>
    <w:rsid w:val="004510AD"/>
    <w:rsid w:val="0045650D"/>
    <w:rsid w:val="00460354"/>
    <w:rsid w:val="00461730"/>
    <w:rsid w:val="00462EB4"/>
    <w:rsid w:val="00463A39"/>
    <w:rsid w:val="00463DDC"/>
    <w:rsid w:val="00471753"/>
    <w:rsid w:val="00472385"/>
    <w:rsid w:val="00485D9F"/>
    <w:rsid w:val="00492D88"/>
    <w:rsid w:val="00492D8E"/>
    <w:rsid w:val="00496543"/>
    <w:rsid w:val="00497633"/>
    <w:rsid w:val="00497FE7"/>
    <w:rsid w:val="004A0872"/>
    <w:rsid w:val="004A0C2C"/>
    <w:rsid w:val="004A3464"/>
    <w:rsid w:val="004A72B6"/>
    <w:rsid w:val="004A7A06"/>
    <w:rsid w:val="004B145B"/>
    <w:rsid w:val="004B1495"/>
    <w:rsid w:val="004C3454"/>
    <w:rsid w:val="004C5982"/>
    <w:rsid w:val="004D04B2"/>
    <w:rsid w:val="004D173F"/>
    <w:rsid w:val="004D2588"/>
    <w:rsid w:val="004D3C26"/>
    <w:rsid w:val="004D3DF3"/>
    <w:rsid w:val="004D478B"/>
    <w:rsid w:val="004D5AF8"/>
    <w:rsid w:val="004E03E2"/>
    <w:rsid w:val="004E2FBE"/>
    <w:rsid w:val="004E3C61"/>
    <w:rsid w:val="004E6665"/>
    <w:rsid w:val="004E6BA5"/>
    <w:rsid w:val="004F7EA0"/>
    <w:rsid w:val="00503939"/>
    <w:rsid w:val="005043E5"/>
    <w:rsid w:val="00505E74"/>
    <w:rsid w:val="00510F99"/>
    <w:rsid w:val="005134D0"/>
    <w:rsid w:val="005147B8"/>
    <w:rsid w:val="00516C49"/>
    <w:rsid w:val="0052199A"/>
    <w:rsid w:val="00523BDE"/>
    <w:rsid w:val="005249A1"/>
    <w:rsid w:val="00525E87"/>
    <w:rsid w:val="00532431"/>
    <w:rsid w:val="00532EFF"/>
    <w:rsid w:val="00536293"/>
    <w:rsid w:val="005374CD"/>
    <w:rsid w:val="005409ED"/>
    <w:rsid w:val="00540A6D"/>
    <w:rsid w:val="00540EBC"/>
    <w:rsid w:val="00542659"/>
    <w:rsid w:val="0054296C"/>
    <w:rsid w:val="00542EC4"/>
    <w:rsid w:val="00546DB2"/>
    <w:rsid w:val="0055011C"/>
    <w:rsid w:val="00550B55"/>
    <w:rsid w:val="005514BE"/>
    <w:rsid w:val="00553302"/>
    <w:rsid w:val="005578F7"/>
    <w:rsid w:val="00562EA9"/>
    <w:rsid w:val="005644FA"/>
    <w:rsid w:val="00564D2E"/>
    <w:rsid w:val="005651A5"/>
    <w:rsid w:val="005654B3"/>
    <w:rsid w:val="00567DE0"/>
    <w:rsid w:val="00570016"/>
    <w:rsid w:val="00570BF1"/>
    <w:rsid w:val="00571D1E"/>
    <w:rsid w:val="0058241B"/>
    <w:rsid w:val="00582720"/>
    <w:rsid w:val="00590F30"/>
    <w:rsid w:val="005941D7"/>
    <w:rsid w:val="0059528C"/>
    <w:rsid w:val="00596993"/>
    <w:rsid w:val="00597110"/>
    <w:rsid w:val="005A4797"/>
    <w:rsid w:val="005A6A38"/>
    <w:rsid w:val="005A6DF9"/>
    <w:rsid w:val="005B11B4"/>
    <w:rsid w:val="005B1E67"/>
    <w:rsid w:val="005B3AAC"/>
    <w:rsid w:val="005B4709"/>
    <w:rsid w:val="005B553C"/>
    <w:rsid w:val="005B64AA"/>
    <w:rsid w:val="005B66F0"/>
    <w:rsid w:val="005C0C64"/>
    <w:rsid w:val="005C0FEE"/>
    <w:rsid w:val="005C12EE"/>
    <w:rsid w:val="005C7ADB"/>
    <w:rsid w:val="005D0698"/>
    <w:rsid w:val="005D0E89"/>
    <w:rsid w:val="005D0ECB"/>
    <w:rsid w:val="005D4B01"/>
    <w:rsid w:val="005D4C89"/>
    <w:rsid w:val="005D6D65"/>
    <w:rsid w:val="005E544A"/>
    <w:rsid w:val="005E76E4"/>
    <w:rsid w:val="005F6AF3"/>
    <w:rsid w:val="005F72E9"/>
    <w:rsid w:val="00602336"/>
    <w:rsid w:val="0060348E"/>
    <w:rsid w:val="0060369F"/>
    <w:rsid w:val="00607724"/>
    <w:rsid w:val="00615FBC"/>
    <w:rsid w:val="00617985"/>
    <w:rsid w:val="0062049C"/>
    <w:rsid w:val="006215FB"/>
    <w:rsid w:val="00622441"/>
    <w:rsid w:val="006230AE"/>
    <w:rsid w:val="00626E18"/>
    <w:rsid w:val="006271DF"/>
    <w:rsid w:val="00637DF5"/>
    <w:rsid w:val="0064210C"/>
    <w:rsid w:val="006434AF"/>
    <w:rsid w:val="00651C63"/>
    <w:rsid w:val="00652330"/>
    <w:rsid w:val="00654641"/>
    <w:rsid w:val="00654861"/>
    <w:rsid w:val="006554AB"/>
    <w:rsid w:val="006575BF"/>
    <w:rsid w:val="00662F24"/>
    <w:rsid w:val="00664616"/>
    <w:rsid w:val="00665541"/>
    <w:rsid w:val="0067234D"/>
    <w:rsid w:val="00674C61"/>
    <w:rsid w:val="006750D7"/>
    <w:rsid w:val="0067784B"/>
    <w:rsid w:val="00677D90"/>
    <w:rsid w:val="006818DB"/>
    <w:rsid w:val="006830F8"/>
    <w:rsid w:val="00684260"/>
    <w:rsid w:val="00690032"/>
    <w:rsid w:val="00691D7C"/>
    <w:rsid w:val="00693B79"/>
    <w:rsid w:val="00694307"/>
    <w:rsid w:val="006947B0"/>
    <w:rsid w:val="006A2808"/>
    <w:rsid w:val="006A5473"/>
    <w:rsid w:val="006A6462"/>
    <w:rsid w:val="006B0070"/>
    <w:rsid w:val="006B5039"/>
    <w:rsid w:val="006B6728"/>
    <w:rsid w:val="006B674C"/>
    <w:rsid w:val="006C2D34"/>
    <w:rsid w:val="006C4014"/>
    <w:rsid w:val="006C4064"/>
    <w:rsid w:val="006C53BF"/>
    <w:rsid w:val="006D0017"/>
    <w:rsid w:val="006D0DF9"/>
    <w:rsid w:val="006D3B9E"/>
    <w:rsid w:val="006D57A4"/>
    <w:rsid w:val="006D5DD4"/>
    <w:rsid w:val="006D7095"/>
    <w:rsid w:val="006E0C5E"/>
    <w:rsid w:val="006E1142"/>
    <w:rsid w:val="006E18E0"/>
    <w:rsid w:val="006E5CCC"/>
    <w:rsid w:val="006F082A"/>
    <w:rsid w:val="006F10F5"/>
    <w:rsid w:val="006F26D6"/>
    <w:rsid w:val="006F5C64"/>
    <w:rsid w:val="007065A0"/>
    <w:rsid w:val="00706756"/>
    <w:rsid w:val="00710363"/>
    <w:rsid w:val="00710EB5"/>
    <w:rsid w:val="00712573"/>
    <w:rsid w:val="007206B8"/>
    <w:rsid w:val="00722226"/>
    <w:rsid w:val="00722D3D"/>
    <w:rsid w:val="0072505C"/>
    <w:rsid w:val="00725281"/>
    <w:rsid w:val="0072560E"/>
    <w:rsid w:val="007260CA"/>
    <w:rsid w:val="00727013"/>
    <w:rsid w:val="00737D89"/>
    <w:rsid w:val="00740408"/>
    <w:rsid w:val="00740E0B"/>
    <w:rsid w:val="00743326"/>
    <w:rsid w:val="007438F7"/>
    <w:rsid w:val="00744B62"/>
    <w:rsid w:val="00744EAA"/>
    <w:rsid w:val="00745760"/>
    <w:rsid w:val="0075103B"/>
    <w:rsid w:val="00753B99"/>
    <w:rsid w:val="00754168"/>
    <w:rsid w:val="007544C3"/>
    <w:rsid w:val="00760AD4"/>
    <w:rsid w:val="00760FA6"/>
    <w:rsid w:val="00764FC5"/>
    <w:rsid w:val="00770D5E"/>
    <w:rsid w:val="00771399"/>
    <w:rsid w:val="00774D65"/>
    <w:rsid w:val="00777EF2"/>
    <w:rsid w:val="00780F6C"/>
    <w:rsid w:val="0078156E"/>
    <w:rsid w:val="007871BB"/>
    <w:rsid w:val="007879C5"/>
    <w:rsid w:val="00787D82"/>
    <w:rsid w:val="00791D6C"/>
    <w:rsid w:val="007951C7"/>
    <w:rsid w:val="007958EC"/>
    <w:rsid w:val="007960E0"/>
    <w:rsid w:val="007A537C"/>
    <w:rsid w:val="007B084A"/>
    <w:rsid w:val="007B337F"/>
    <w:rsid w:val="007B51D5"/>
    <w:rsid w:val="007B59D0"/>
    <w:rsid w:val="007C4D8E"/>
    <w:rsid w:val="007C64BE"/>
    <w:rsid w:val="007C7317"/>
    <w:rsid w:val="007C7DD8"/>
    <w:rsid w:val="007D02AF"/>
    <w:rsid w:val="007D07E3"/>
    <w:rsid w:val="007D17CE"/>
    <w:rsid w:val="007D3339"/>
    <w:rsid w:val="007D5BF2"/>
    <w:rsid w:val="007D7671"/>
    <w:rsid w:val="007E6671"/>
    <w:rsid w:val="007E6BE5"/>
    <w:rsid w:val="007E6FF2"/>
    <w:rsid w:val="007F1073"/>
    <w:rsid w:val="007F137D"/>
    <w:rsid w:val="007F1BC0"/>
    <w:rsid w:val="007F212D"/>
    <w:rsid w:val="007F441D"/>
    <w:rsid w:val="007F5899"/>
    <w:rsid w:val="007F64B3"/>
    <w:rsid w:val="007F6725"/>
    <w:rsid w:val="007F69F9"/>
    <w:rsid w:val="007F7DCC"/>
    <w:rsid w:val="00800246"/>
    <w:rsid w:val="008013C4"/>
    <w:rsid w:val="00801BCE"/>
    <w:rsid w:val="008044C0"/>
    <w:rsid w:val="00804EAD"/>
    <w:rsid w:val="008064D4"/>
    <w:rsid w:val="008064DD"/>
    <w:rsid w:val="008074A2"/>
    <w:rsid w:val="00811AE8"/>
    <w:rsid w:val="00813688"/>
    <w:rsid w:val="00813BB6"/>
    <w:rsid w:val="008148A1"/>
    <w:rsid w:val="0081502D"/>
    <w:rsid w:val="0081506B"/>
    <w:rsid w:val="008158A6"/>
    <w:rsid w:val="00815F40"/>
    <w:rsid w:val="0081766A"/>
    <w:rsid w:val="008217AC"/>
    <w:rsid w:val="00825CDC"/>
    <w:rsid w:val="00827E12"/>
    <w:rsid w:val="00833269"/>
    <w:rsid w:val="008333F4"/>
    <w:rsid w:val="00834341"/>
    <w:rsid w:val="00834D13"/>
    <w:rsid w:val="0083575B"/>
    <w:rsid w:val="00840235"/>
    <w:rsid w:val="0084108A"/>
    <w:rsid w:val="00842539"/>
    <w:rsid w:val="00842D5E"/>
    <w:rsid w:val="00845DC5"/>
    <w:rsid w:val="00846824"/>
    <w:rsid w:val="00847DDF"/>
    <w:rsid w:val="00860A3C"/>
    <w:rsid w:val="00861B30"/>
    <w:rsid w:val="00861DF4"/>
    <w:rsid w:val="00862F95"/>
    <w:rsid w:val="00864D3C"/>
    <w:rsid w:val="00866206"/>
    <w:rsid w:val="008726D3"/>
    <w:rsid w:val="008728D9"/>
    <w:rsid w:val="00875A13"/>
    <w:rsid w:val="00876972"/>
    <w:rsid w:val="00877136"/>
    <w:rsid w:val="008771B5"/>
    <w:rsid w:val="00881B3F"/>
    <w:rsid w:val="008822D3"/>
    <w:rsid w:val="0088332B"/>
    <w:rsid w:val="00886C5F"/>
    <w:rsid w:val="00887265"/>
    <w:rsid w:val="0088AEC4"/>
    <w:rsid w:val="00893D41"/>
    <w:rsid w:val="00896A2A"/>
    <w:rsid w:val="00897A41"/>
    <w:rsid w:val="008A0DB0"/>
    <w:rsid w:val="008A209D"/>
    <w:rsid w:val="008A7288"/>
    <w:rsid w:val="008A79B8"/>
    <w:rsid w:val="008B0F29"/>
    <w:rsid w:val="008B1250"/>
    <w:rsid w:val="008B3368"/>
    <w:rsid w:val="008B5981"/>
    <w:rsid w:val="008B5E1F"/>
    <w:rsid w:val="008B672C"/>
    <w:rsid w:val="008B754F"/>
    <w:rsid w:val="008C3906"/>
    <w:rsid w:val="008C3CF8"/>
    <w:rsid w:val="008C3FD5"/>
    <w:rsid w:val="008D00B5"/>
    <w:rsid w:val="008D43EA"/>
    <w:rsid w:val="008D52E9"/>
    <w:rsid w:val="008D5986"/>
    <w:rsid w:val="008E085F"/>
    <w:rsid w:val="008E37DE"/>
    <w:rsid w:val="008E41F0"/>
    <w:rsid w:val="008E575B"/>
    <w:rsid w:val="008E797C"/>
    <w:rsid w:val="008E7B42"/>
    <w:rsid w:val="008F1044"/>
    <w:rsid w:val="008F206E"/>
    <w:rsid w:val="008F5739"/>
    <w:rsid w:val="008F7B51"/>
    <w:rsid w:val="00901794"/>
    <w:rsid w:val="00902421"/>
    <w:rsid w:val="00902918"/>
    <w:rsid w:val="009042C9"/>
    <w:rsid w:val="00906B6E"/>
    <w:rsid w:val="00906E9F"/>
    <w:rsid w:val="00907F99"/>
    <w:rsid w:val="009128B7"/>
    <w:rsid w:val="0091596F"/>
    <w:rsid w:val="0091788C"/>
    <w:rsid w:val="009202DE"/>
    <w:rsid w:val="00922A9D"/>
    <w:rsid w:val="00922E89"/>
    <w:rsid w:val="009266D9"/>
    <w:rsid w:val="00941814"/>
    <w:rsid w:val="00943619"/>
    <w:rsid w:val="009452C7"/>
    <w:rsid w:val="00950920"/>
    <w:rsid w:val="009527A1"/>
    <w:rsid w:val="009527D9"/>
    <w:rsid w:val="009554CB"/>
    <w:rsid w:val="00957A6B"/>
    <w:rsid w:val="00961F64"/>
    <w:rsid w:val="00963962"/>
    <w:rsid w:val="00963B94"/>
    <w:rsid w:val="00970D11"/>
    <w:rsid w:val="00973032"/>
    <w:rsid w:val="00975AB2"/>
    <w:rsid w:val="0097643E"/>
    <w:rsid w:val="00981D75"/>
    <w:rsid w:val="00982A0F"/>
    <w:rsid w:val="00985CF2"/>
    <w:rsid w:val="0098799D"/>
    <w:rsid w:val="00987DBC"/>
    <w:rsid w:val="009902EF"/>
    <w:rsid w:val="00991254"/>
    <w:rsid w:val="0099188B"/>
    <w:rsid w:val="009934A5"/>
    <w:rsid w:val="00994BA9"/>
    <w:rsid w:val="00995DA4"/>
    <w:rsid w:val="00996570"/>
    <w:rsid w:val="0099774F"/>
    <w:rsid w:val="009A1A75"/>
    <w:rsid w:val="009A33B7"/>
    <w:rsid w:val="009A45D6"/>
    <w:rsid w:val="009A512D"/>
    <w:rsid w:val="009A62BD"/>
    <w:rsid w:val="009A7E37"/>
    <w:rsid w:val="009B1E20"/>
    <w:rsid w:val="009B3035"/>
    <w:rsid w:val="009B6243"/>
    <w:rsid w:val="009B67CE"/>
    <w:rsid w:val="009C4DAE"/>
    <w:rsid w:val="009D065F"/>
    <w:rsid w:val="009D4777"/>
    <w:rsid w:val="009D7306"/>
    <w:rsid w:val="009E083E"/>
    <w:rsid w:val="009E0BA3"/>
    <w:rsid w:val="009E374D"/>
    <w:rsid w:val="009E4291"/>
    <w:rsid w:val="009E44A2"/>
    <w:rsid w:val="009E4F37"/>
    <w:rsid w:val="009E58BE"/>
    <w:rsid w:val="009F0C6D"/>
    <w:rsid w:val="009F15AC"/>
    <w:rsid w:val="009F1B53"/>
    <w:rsid w:val="009F3753"/>
    <w:rsid w:val="009F388F"/>
    <w:rsid w:val="009F4F00"/>
    <w:rsid w:val="009F59F0"/>
    <w:rsid w:val="009F79A4"/>
    <w:rsid w:val="00A03221"/>
    <w:rsid w:val="00A04737"/>
    <w:rsid w:val="00A067E8"/>
    <w:rsid w:val="00A075AE"/>
    <w:rsid w:val="00A115FD"/>
    <w:rsid w:val="00A124E1"/>
    <w:rsid w:val="00A167B4"/>
    <w:rsid w:val="00A20C00"/>
    <w:rsid w:val="00A20EF0"/>
    <w:rsid w:val="00A211E9"/>
    <w:rsid w:val="00A21D47"/>
    <w:rsid w:val="00A236C4"/>
    <w:rsid w:val="00A256FB"/>
    <w:rsid w:val="00A2638A"/>
    <w:rsid w:val="00A27ED3"/>
    <w:rsid w:val="00A322C4"/>
    <w:rsid w:val="00A34B96"/>
    <w:rsid w:val="00A356D3"/>
    <w:rsid w:val="00A37A74"/>
    <w:rsid w:val="00A44AF9"/>
    <w:rsid w:val="00A5284B"/>
    <w:rsid w:val="00A608E4"/>
    <w:rsid w:val="00A61980"/>
    <w:rsid w:val="00A632DB"/>
    <w:rsid w:val="00A65436"/>
    <w:rsid w:val="00A6787B"/>
    <w:rsid w:val="00A70646"/>
    <w:rsid w:val="00A8005D"/>
    <w:rsid w:val="00A82FFF"/>
    <w:rsid w:val="00A84F3F"/>
    <w:rsid w:val="00A8523C"/>
    <w:rsid w:val="00A90382"/>
    <w:rsid w:val="00A907E3"/>
    <w:rsid w:val="00A91618"/>
    <w:rsid w:val="00A962AE"/>
    <w:rsid w:val="00AA1BC2"/>
    <w:rsid w:val="00AA1F06"/>
    <w:rsid w:val="00AB0F4E"/>
    <w:rsid w:val="00AB19DF"/>
    <w:rsid w:val="00AB39ED"/>
    <w:rsid w:val="00AB41F7"/>
    <w:rsid w:val="00AB5232"/>
    <w:rsid w:val="00AC14D5"/>
    <w:rsid w:val="00AC159B"/>
    <w:rsid w:val="00AC30F5"/>
    <w:rsid w:val="00AC3A3A"/>
    <w:rsid w:val="00AD0A06"/>
    <w:rsid w:val="00AD1587"/>
    <w:rsid w:val="00AD50DD"/>
    <w:rsid w:val="00AD5CC7"/>
    <w:rsid w:val="00AE115A"/>
    <w:rsid w:val="00AE1F5D"/>
    <w:rsid w:val="00AE3375"/>
    <w:rsid w:val="00AE5C82"/>
    <w:rsid w:val="00AE6456"/>
    <w:rsid w:val="00AE72E2"/>
    <w:rsid w:val="00AF42E1"/>
    <w:rsid w:val="00AF48EC"/>
    <w:rsid w:val="00AF4AFC"/>
    <w:rsid w:val="00AF5B2D"/>
    <w:rsid w:val="00AF5C4F"/>
    <w:rsid w:val="00B00E9D"/>
    <w:rsid w:val="00B0207B"/>
    <w:rsid w:val="00B02D08"/>
    <w:rsid w:val="00B03859"/>
    <w:rsid w:val="00B05367"/>
    <w:rsid w:val="00B05949"/>
    <w:rsid w:val="00B065CA"/>
    <w:rsid w:val="00B101EE"/>
    <w:rsid w:val="00B11E9B"/>
    <w:rsid w:val="00B12EDA"/>
    <w:rsid w:val="00B13CF4"/>
    <w:rsid w:val="00B145E5"/>
    <w:rsid w:val="00B14E47"/>
    <w:rsid w:val="00B15913"/>
    <w:rsid w:val="00B17727"/>
    <w:rsid w:val="00B20540"/>
    <w:rsid w:val="00B22200"/>
    <w:rsid w:val="00B2367F"/>
    <w:rsid w:val="00B24B4C"/>
    <w:rsid w:val="00B2529A"/>
    <w:rsid w:val="00B30957"/>
    <w:rsid w:val="00B31C96"/>
    <w:rsid w:val="00B32FDB"/>
    <w:rsid w:val="00B37381"/>
    <w:rsid w:val="00B401BA"/>
    <w:rsid w:val="00B40406"/>
    <w:rsid w:val="00B42261"/>
    <w:rsid w:val="00B45273"/>
    <w:rsid w:val="00B46F1D"/>
    <w:rsid w:val="00B50596"/>
    <w:rsid w:val="00B52015"/>
    <w:rsid w:val="00B526EA"/>
    <w:rsid w:val="00B54096"/>
    <w:rsid w:val="00B5456C"/>
    <w:rsid w:val="00B61097"/>
    <w:rsid w:val="00B6184F"/>
    <w:rsid w:val="00B626F1"/>
    <w:rsid w:val="00B6E59A"/>
    <w:rsid w:val="00B704DD"/>
    <w:rsid w:val="00B7112F"/>
    <w:rsid w:val="00B733F3"/>
    <w:rsid w:val="00B738B5"/>
    <w:rsid w:val="00B757C7"/>
    <w:rsid w:val="00B773E3"/>
    <w:rsid w:val="00B82FDB"/>
    <w:rsid w:val="00B842FA"/>
    <w:rsid w:val="00B85075"/>
    <w:rsid w:val="00B92B0F"/>
    <w:rsid w:val="00B934E4"/>
    <w:rsid w:val="00B95F43"/>
    <w:rsid w:val="00B96A75"/>
    <w:rsid w:val="00BA04D5"/>
    <w:rsid w:val="00BA1D96"/>
    <w:rsid w:val="00BA23A6"/>
    <w:rsid w:val="00BA5137"/>
    <w:rsid w:val="00BA5285"/>
    <w:rsid w:val="00BA6F88"/>
    <w:rsid w:val="00BB02AB"/>
    <w:rsid w:val="00BB1203"/>
    <w:rsid w:val="00BB2065"/>
    <w:rsid w:val="00BB229C"/>
    <w:rsid w:val="00BB4661"/>
    <w:rsid w:val="00BB52FC"/>
    <w:rsid w:val="00BB5664"/>
    <w:rsid w:val="00BB6C8C"/>
    <w:rsid w:val="00BC3343"/>
    <w:rsid w:val="00BC4B31"/>
    <w:rsid w:val="00BC500C"/>
    <w:rsid w:val="00BC721D"/>
    <w:rsid w:val="00BC777F"/>
    <w:rsid w:val="00BD15A3"/>
    <w:rsid w:val="00BD30CD"/>
    <w:rsid w:val="00BD350D"/>
    <w:rsid w:val="00BD4E87"/>
    <w:rsid w:val="00BD644E"/>
    <w:rsid w:val="00BD7A95"/>
    <w:rsid w:val="00BE08EE"/>
    <w:rsid w:val="00BE38C2"/>
    <w:rsid w:val="00BE5C11"/>
    <w:rsid w:val="00BE69F5"/>
    <w:rsid w:val="00BF00F2"/>
    <w:rsid w:val="00BF4BE5"/>
    <w:rsid w:val="00BF7127"/>
    <w:rsid w:val="00C011B7"/>
    <w:rsid w:val="00C014B1"/>
    <w:rsid w:val="00C016AE"/>
    <w:rsid w:val="00C017D8"/>
    <w:rsid w:val="00C048C7"/>
    <w:rsid w:val="00C04B0E"/>
    <w:rsid w:val="00C07E07"/>
    <w:rsid w:val="00C127A9"/>
    <w:rsid w:val="00C15DC4"/>
    <w:rsid w:val="00C173F0"/>
    <w:rsid w:val="00C17E24"/>
    <w:rsid w:val="00C200DD"/>
    <w:rsid w:val="00C2294E"/>
    <w:rsid w:val="00C23BA9"/>
    <w:rsid w:val="00C24E34"/>
    <w:rsid w:val="00C25061"/>
    <w:rsid w:val="00C258A5"/>
    <w:rsid w:val="00C266F9"/>
    <w:rsid w:val="00C30553"/>
    <w:rsid w:val="00C32324"/>
    <w:rsid w:val="00C326B5"/>
    <w:rsid w:val="00C32886"/>
    <w:rsid w:val="00C34805"/>
    <w:rsid w:val="00C42A27"/>
    <w:rsid w:val="00C43C11"/>
    <w:rsid w:val="00C46DF3"/>
    <w:rsid w:val="00C52972"/>
    <w:rsid w:val="00C52D8E"/>
    <w:rsid w:val="00C602D9"/>
    <w:rsid w:val="00C61CC4"/>
    <w:rsid w:val="00C676D0"/>
    <w:rsid w:val="00C67ACB"/>
    <w:rsid w:val="00C70DD7"/>
    <w:rsid w:val="00C75634"/>
    <w:rsid w:val="00C75B34"/>
    <w:rsid w:val="00C77A3A"/>
    <w:rsid w:val="00C77CAE"/>
    <w:rsid w:val="00C80485"/>
    <w:rsid w:val="00C8231A"/>
    <w:rsid w:val="00C86172"/>
    <w:rsid w:val="00C91098"/>
    <w:rsid w:val="00C94125"/>
    <w:rsid w:val="00C943B8"/>
    <w:rsid w:val="00CA0F68"/>
    <w:rsid w:val="00CA12A3"/>
    <w:rsid w:val="00CA1D5C"/>
    <w:rsid w:val="00CB2A6C"/>
    <w:rsid w:val="00CB39EF"/>
    <w:rsid w:val="00CB6A8A"/>
    <w:rsid w:val="00CC00CE"/>
    <w:rsid w:val="00CC0D1E"/>
    <w:rsid w:val="00CC0EB4"/>
    <w:rsid w:val="00CC63BE"/>
    <w:rsid w:val="00CC65EB"/>
    <w:rsid w:val="00CC7E33"/>
    <w:rsid w:val="00CD0FAD"/>
    <w:rsid w:val="00CD3A36"/>
    <w:rsid w:val="00CD51ED"/>
    <w:rsid w:val="00CD76E3"/>
    <w:rsid w:val="00CE0EB2"/>
    <w:rsid w:val="00CE774F"/>
    <w:rsid w:val="00CF0251"/>
    <w:rsid w:val="00CF19D7"/>
    <w:rsid w:val="00CF325E"/>
    <w:rsid w:val="00CF5809"/>
    <w:rsid w:val="00CF5AD6"/>
    <w:rsid w:val="00CF7AC3"/>
    <w:rsid w:val="00D02A4C"/>
    <w:rsid w:val="00D03E9D"/>
    <w:rsid w:val="00D06EC1"/>
    <w:rsid w:val="00D1313B"/>
    <w:rsid w:val="00D232ED"/>
    <w:rsid w:val="00D2357C"/>
    <w:rsid w:val="00D263F2"/>
    <w:rsid w:val="00D2771B"/>
    <w:rsid w:val="00D2780E"/>
    <w:rsid w:val="00D346EE"/>
    <w:rsid w:val="00D3539F"/>
    <w:rsid w:val="00D35AE1"/>
    <w:rsid w:val="00D42144"/>
    <w:rsid w:val="00D457B6"/>
    <w:rsid w:val="00D45C2E"/>
    <w:rsid w:val="00D45D07"/>
    <w:rsid w:val="00D46E4E"/>
    <w:rsid w:val="00D529A8"/>
    <w:rsid w:val="00D54949"/>
    <w:rsid w:val="00D56C4C"/>
    <w:rsid w:val="00D57B8A"/>
    <w:rsid w:val="00D603C8"/>
    <w:rsid w:val="00D60CE6"/>
    <w:rsid w:val="00D612EC"/>
    <w:rsid w:val="00D64ED0"/>
    <w:rsid w:val="00D6609B"/>
    <w:rsid w:val="00D67E34"/>
    <w:rsid w:val="00D75435"/>
    <w:rsid w:val="00D77B25"/>
    <w:rsid w:val="00D80D97"/>
    <w:rsid w:val="00D83111"/>
    <w:rsid w:val="00D84276"/>
    <w:rsid w:val="00D84E12"/>
    <w:rsid w:val="00D85511"/>
    <w:rsid w:val="00D9157A"/>
    <w:rsid w:val="00D915B6"/>
    <w:rsid w:val="00D933FC"/>
    <w:rsid w:val="00D963E8"/>
    <w:rsid w:val="00DA5E66"/>
    <w:rsid w:val="00DA7BF1"/>
    <w:rsid w:val="00DB045C"/>
    <w:rsid w:val="00DB0BB5"/>
    <w:rsid w:val="00DB1007"/>
    <w:rsid w:val="00DB23DE"/>
    <w:rsid w:val="00DB4759"/>
    <w:rsid w:val="00DB6E84"/>
    <w:rsid w:val="00DC1999"/>
    <w:rsid w:val="00DC1B3A"/>
    <w:rsid w:val="00DC23E4"/>
    <w:rsid w:val="00DC27AE"/>
    <w:rsid w:val="00DC441D"/>
    <w:rsid w:val="00DC59F1"/>
    <w:rsid w:val="00DC6703"/>
    <w:rsid w:val="00DD13C1"/>
    <w:rsid w:val="00DD36A8"/>
    <w:rsid w:val="00DD6290"/>
    <w:rsid w:val="00DD661F"/>
    <w:rsid w:val="00DE3AF4"/>
    <w:rsid w:val="00DE637E"/>
    <w:rsid w:val="00DF0B09"/>
    <w:rsid w:val="00DF5310"/>
    <w:rsid w:val="00DF6E03"/>
    <w:rsid w:val="00E06AFC"/>
    <w:rsid w:val="00E16720"/>
    <w:rsid w:val="00E1774A"/>
    <w:rsid w:val="00E22CE1"/>
    <w:rsid w:val="00E23B9C"/>
    <w:rsid w:val="00E26622"/>
    <w:rsid w:val="00E27BA5"/>
    <w:rsid w:val="00E31160"/>
    <w:rsid w:val="00E35A89"/>
    <w:rsid w:val="00E36676"/>
    <w:rsid w:val="00E4471D"/>
    <w:rsid w:val="00E45ABC"/>
    <w:rsid w:val="00E4784C"/>
    <w:rsid w:val="00E50D49"/>
    <w:rsid w:val="00E53265"/>
    <w:rsid w:val="00E5329B"/>
    <w:rsid w:val="00E552E8"/>
    <w:rsid w:val="00E56F71"/>
    <w:rsid w:val="00E66C9E"/>
    <w:rsid w:val="00E7257A"/>
    <w:rsid w:val="00E72952"/>
    <w:rsid w:val="00E7438F"/>
    <w:rsid w:val="00E75474"/>
    <w:rsid w:val="00E812D9"/>
    <w:rsid w:val="00E81B9C"/>
    <w:rsid w:val="00E8579C"/>
    <w:rsid w:val="00E86D59"/>
    <w:rsid w:val="00E8718E"/>
    <w:rsid w:val="00E974FD"/>
    <w:rsid w:val="00EA0454"/>
    <w:rsid w:val="00EA0FCE"/>
    <w:rsid w:val="00EA2690"/>
    <w:rsid w:val="00EA3E8D"/>
    <w:rsid w:val="00EA53A8"/>
    <w:rsid w:val="00EB1047"/>
    <w:rsid w:val="00EB130D"/>
    <w:rsid w:val="00EB447E"/>
    <w:rsid w:val="00EB4FB8"/>
    <w:rsid w:val="00EB613F"/>
    <w:rsid w:val="00EB72D5"/>
    <w:rsid w:val="00EB79AF"/>
    <w:rsid w:val="00EC0BCA"/>
    <w:rsid w:val="00EC3FE6"/>
    <w:rsid w:val="00ED30BA"/>
    <w:rsid w:val="00ED6E78"/>
    <w:rsid w:val="00ED7FCC"/>
    <w:rsid w:val="00EE3CA7"/>
    <w:rsid w:val="00EE7258"/>
    <w:rsid w:val="00EF073A"/>
    <w:rsid w:val="00EF1B43"/>
    <w:rsid w:val="00EF4BD0"/>
    <w:rsid w:val="00EF6E49"/>
    <w:rsid w:val="00EF7A9D"/>
    <w:rsid w:val="00F0008C"/>
    <w:rsid w:val="00F013C3"/>
    <w:rsid w:val="00F01F51"/>
    <w:rsid w:val="00F044A0"/>
    <w:rsid w:val="00F05204"/>
    <w:rsid w:val="00F1063C"/>
    <w:rsid w:val="00F11CF3"/>
    <w:rsid w:val="00F126C8"/>
    <w:rsid w:val="00F1272C"/>
    <w:rsid w:val="00F13464"/>
    <w:rsid w:val="00F162E9"/>
    <w:rsid w:val="00F176E5"/>
    <w:rsid w:val="00F1786C"/>
    <w:rsid w:val="00F2466C"/>
    <w:rsid w:val="00F258DD"/>
    <w:rsid w:val="00F30977"/>
    <w:rsid w:val="00F36DA1"/>
    <w:rsid w:val="00F3727D"/>
    <w:rsid w:val="00F41C03"/>
    <w:rsid w:val="00F460DF"/>
    <w:rsid w:val="00F56F4E"/>
    <w:rsid w:val="00F60A7F"/>
    <w:rsid w:val="00F61DB0"/>
    <w:rsid w:val="00F701AD"/>
    <w:rsid w:val="00F72F20"/>
    <w:rsid w:val="00F746A8"/>
    <w:rsid w:val="00F7562E"/>
    <w:rsid w:val="00F75998"/>
    <w:rsid w:val="00F76A66"/>
    <w:rsid w:val="00F820E2"/>
    <w:rsid w:val="00F83401"/>
    <w:rsid w:val="00F852C9"/>
    <w:rsid w:val="00F86E2C"/>
    <w:rsid w:val="00F90D46"/>
    <w:rsid w:val="00F91D9F"/>
    <w:rsid w:val="00F95685"/>
    <w:rsid w:val="00FA23D6"/>
    <w:rsid w:val="00FA4EC6"/>
    <w:rsid w:val="00FA58AB"/>
    <w:rsid w:val="00FA7CEA"/>
    <w:rsid w:val="00FB2BA6"/>
    <w:rsid w:val="00FB6190"/>
    <w:rsid w:val="00FB6599"/>
    <w:rsid w:val="00FC3F1A"/>
    <w:rsid w:val="00FC609D"/>
    <w:rsid w:val="00FC7806"/>
    <w:rsid w:val="00FD01F5"/>
    <w:rsid w:val="00FD0299"/>
    <w:rsid w:val="00FD2A90"/>
    <w:rsid w:val="00FD2B88"/>
    <w:rsid w:val="00FD3B35"/>
    <w:rsid w:val="00FD5127"/>
    <w:rsid w:val="00FD55B8"/>
    <w:rsid w:val="00FD6ABD"/>
    <w:rsid w:val="00FD6DA7"/>
    <w:rsid w:val="00FE258F"/>
    <w:rsid w:val="00FE6733"/>
    <w:rsid w:val="00FE6C8F"/>
    <w:rsid w:val="00FE7DD0"/>
    <w:rsid w:val="00FF06A3"/>
    <w:rsid w:val="00FF406B"/>
    <w:rsid w:val="00FF4686"/>
    <w:rsid w:val="00FF4E18"/>
    <w:rsid w:val="00FF5082"/>
    <w:rsid w:val="0108A6A7"/>
    <w:rsid w:val="0174BE50"/>
    <w:rsid w:val="01D84078"/>
    <w:rsid w:val="01D889B9"/>
    <w:rsid w:val="01F47D63"/>
    <w:rsid w:val="020C7C9B"/>
    <w:rsid w:val="03A16E9E"/>
    <w:rsid w:val="03BEDC44"/>
    <w:rsid w:val="03FE83CB"/>
    <w:rsid w:val="0428705D"/>
    <w:rsid w:val="044199A0"/>
    <w:rsid w:val="044D02F9"/>
    <w:rsid w:val="045183BC"/>
    <w:rsid w:val="04C32990"/>
    <w:rsid w:val="04DC184C"/>
    <w:rsid w:val="05376AEE"/>
    <w:rsid w:val="05A9DFD4"/>
    <w:rsid w:val="0613EEF1"/>
    <w:rsid w:val="0641E4EE"/>
    <w:rsid w:val="064ACF04"/>
    <w:rsid w:val="06543A40"/>
    <w:rsid w:val="06776E36"/>
    <w:rsid w:val="06825C5D"/>
    <w:rsid w:val="0691EB58"/>
    <w:rsid w:val="0745B035"/>
    <w:rsid w:val="075178F1"/>
    <w:rsid w:val="07651A26"/>
    <w:rsid w:val="0768BAFD"/>
    <w:rsid w:val="0778E7D5"/>
    <w:rsid w:val="08061745"/>
    <w:rsid w:val="0891696A"/>
    <w:rsid w:val="08D9C383"/>
    <w:rsid w:val="08E036F2"/>
    <w:rsid w:val="09A3B982"/>
    <w:rsid w:val="09C2D18A"/>
    <w:rsid w:val="09F32C6E"/>
    <w:rsid w:val="09FA5884"/>
    <w:rsid w:val="0A39C5E0"/>
    <w:rsid w:val="0A559CE1"/>
    <w:rsid w:val="0A6ED1F9"/>
    <w:rsid w:val="0A7A62E7"/>
    <w:rsid w:val="0A9447A0"/>
    <w:rsid w:val="0AE6B181"/>
    <w:rsid w:val="0AEE0982"/>
    <w:rsid w:val="0B279B27"/>
    <w:rsid w:val="0B2F401D"/>
    <w:rsid w:val="0B39BE0C"/>
    <w:rsid w:val="0B3E17D0"/>
    <w:rsid w:val="0B6A2F6C"/>
    <w:rsid w:val="0B941EB2"/>
    <w:rsid w:val="0C3C2C20"/>
    <w:rsid w:val="0D05933C"/>
    <w:rsid w:val="0D288557"/>
    <w:rsid w:val="0D7E0C15"/>
    <w:rsid w:val="0D802DAC"/>
    <w:rsid w:val="0D831862"/>
    <w:rsid w:val="0DD7FC81"/>
    <w:rsid w:val="0EAC28F7"/>
    <w:rsid w:val="0FAEEB03"/>
    <w:rsid w:val="0FDD2968"/>
    <w:rsid w:val="10151847"/>
    <w:rsid w:val="106DC1EE"/>
    <w:rsid w:val="1087FAE7"/>
    <w:rsid w:val="108F9B2B"/>
    <w:rsid w:val="109C522A"/>
    <w:rsid w:val="10A71180"/>
    <w:rsid w:val="10B5ACD7"/>
    <w:rsid w:val="10B7CE6E"/>
    <w:rsid w:val="1131EBB3"/>
    <w:rsid w:val="11D857FD"/>
    <w:rsid w:val="11E02647"/>
    <w:rsid w:val="11E57497"/>
    <w:rsid w:val="1217BD98"/>
    <w:rsid w:val="121952D5"/>
    <w:rsid w:val="1276FA33"/>
    <w:rsid w:val="129E6942"/>
    <w:rsid w:val="12CD839F"/>
    <w:rsid w:val="132CE17F"/>
    <w:rsid w:val="13844475"/>
    <w:rsid w:val="13D0655E"/>
    <w:rsid w:val="14205AAE"/>
    <w:rsid w:val="14403B46"/>
    <w:rsid w:val="1500A571"/>
    <w:rsid w:val="155B17D1"/>
    <w:rsid w:val="1570A09E"/>
    <w:rsid w:val="15840DD3"/>
    <w:rsid w:val="158E2C0D"/>
    <w:rsid w:val="159AAF46"/>
    <w:rsid w:val="15A9CF1A"/>
    <w:rsid w:val="1605BEC2"/>
    <w:rsid w:val="16AFA249"/>
    <w:rsid w:val="1717CEB0"/>
    <w:rsid w:val="171D13F6"/>
    <w:rsid w:val="17216631"/>
    <w:rsid w:val="17FCF3D1"/>
    <w:rsid w:val="1859795D"/>
    <w:rsid w:val="185E7B03"/>
    <w:rsid w:val="186FF5CB"/>
    <w:rsid w:val="18C83C08"/>
    <w:rsid w:val="18EB88B2"/>
    <w:rsid w:val="18F424E1"/>
    <w:rsid w:val="1972DB47"/>
    <w:rsid w:val="19796548"/>
    <w:rsid w:val="19B59E88"/>
    <w:rsid w:val="19CC4511"/>
    <w:rsid w:val="19D1EA2C"/>
    <w:rsid w:val="1A36AB60"/>
    <w:rsid w:val="1ACA88D6"/>
    <w:rsid w:val="1B02AD77"/>
    <w:rsid w:val="1B503B68"/>
    <w:rsid w:val="1B6B2140"/>
    <w:rsid w:val="1BB81288"/>
    <w:rsid w:val="1BD21F14"/>
    <w:rsid w:val="1BD6047F"/>
    <w:rsid w:val="1BE82304"/>
    <w:rsid w:val="1C0C77A1"/>
    <w:rsid w:val="1C232974"/>
    <w:rsid w:val="1CC40EFA"/>
    <w:rsid w:val="1D97AD2E"/>
    <w:rsid w:val="1D99350C"/>
    <w:rsid w:val="1DC32673"/>
    <w:rsid w:val="1E200263"/>
    <w:rsid w:val="1E71A947"/>
    <w:rsid w:val="1E91B614"/>
    <w:rsid w:val="1EA317A3"/>
    <w:rsid w:val="1ED735D0"/>
    <w:rsid w:val="1F230F4F"/>
    <w:rsid w:val="1F621D2E"/>
    <w:rsid w:val="1F6920CE"/>
    <w:rsid w:val="1FADD4CE"/>
    <w:rsid w:val="1FC4D621"/>
    <w:rsid w:val="2019BC1A"/>
    <w:rsid w:val="20FD5D19"/>
    <w:rsid w:val="21B6340E"/>
    <w:rsid w:val="224EA0DE"/>
    <w:rsid w:val="22C60BFB"/>
    <w:rsid w:val="2303705C"/>
    <w:rsid w:val="230F672D"/>
    <w:rsid w:val="231F4080"/>
    <w:rsid w:val="233AF291"/>
    <w:rsid w:val="23486514"/>
    <w:rsid w:val="239C2C04"/>
    <w:rsid w:val="23A6A940"/>
    <w:rsid w:val="23DCA0BE"/>
    <w:rsid w:val="24C27721"/>
    <w:rsid w:val="24FEB1A2"/>
    <w:rsid w:val="250E98AD"/>
    <w:rsid w:val="255E251A"/>
    <w:rsid w:val="265625C5"/>
    <w:rsid w:val="26793EDA"/>
    <w:rsid w:val="26A37545"/>
    <w:rsid w:val="26D953EF"/>
    <w:rsid w:val="2724FB9D"/>
    <w:rsid w:val="2772D569"/>
    <w:rsid w:val="278A45EA"/>
    <w:rsid w:val="2834240F"/>
    <w:rsid w:val="28B36526"/>
    <w:rsid w:val="29301AD8"/>
    <w:rsid w:val="293E657B"/>
    <w:rsid w:val="29475F83"/>
    <w:rsid w:val="29981BA4"/>
    <w:rsid w:val="29E9D181"/>
    <w:rsid w:val="2A617810"/>
    <w:rsid w:val="2AE80157"/>
    <w:rsid w:val="2AF7D746"/>
    <w:rsid w:val="2B296C97"/>
    <w:rsid w:val="2B45AA12"/>
    <w:rsid w:val="2B4D4D7D"/>
    <w:rsid w:val="2BBBD075"/>
    <w:rsid w:val="2BBD56BD"/>
    <w:rsid w:val="2BDBC34F"/>
    <w:rsid w:val="2C43D5DF"/>
    <w:rsid w:val="2CB0F893"/>
    <w:rsid w:val="2CBBF4E8"/>
    <w:rsid w:val="2D3A9C80"/>
    <w:rsid w:val="2DC84163"/>
    <w:rsid w:val="2E82BD59"/>
    <w:rsid w:val="2E858875"/>
    <w:rsid w:val="2E887718"/>
    <w:rsid w:val="2EBED4E4"/>
    <w:rsid w:val="2EE6CC31"/>
    <w:rsid w:val="2EED496B"/>
    <w:rsid w:val="2F529DBC"/>
    <w:rsid w:val="2FD0F878"/>
    <w:rsid w:val="30406D7B"/>
    <w:rsid w:val="3041C79E"/>
    <w:rsid w:val="304B8896"/>
    <w:rsid w:val="30829C92"/>
    <w:rsid w:val="309D7EE8"/>
    <w:rsid w:val="30CD0130"/>
    <w:rsid w:val="30D82DA9"/>
    <w:rsid w:val="30E482C5"/>
    <w:rsid w:val="30EC40F1"/>
    <w:rsid w:val="3117BCA4"/>
    <w:rsid w:val="3120141F"/>
    <w:rsid w:val="315E75E3"/>
    <w:rsid w:val="31769E51"/>
    <w:rsid w:val="31CE5C3D"/>
    <w:rsid w:val="3205BE3D"/>
    <w:rsid w:val="320616B6"/>
    <w:rsid w:val="32D63C08"/>
    <w:rsid w:val="32E9C421"/>
    <w:rsid w:val="3310C090"/>
    <w:rsid w:val="3360B822"/>
    <w:rsid w:val="3366C5E5"/>
    <w:rsid w:val="3387A210"/>
    <w:rsid w:val="338ADB32"/>
    <w:rsid w:val="33BF5EDB"/>
    <w:rsid w:val="33FC7EB2"/>
    <w:rsid w:val="33FD9252"/>
    <w:rsid w:val="344142D0"/>
    <w:rsid w:val="34FE3EE0"/>
    <w:rsid w:val="3525B634"/>
    <w:rsid w:val="35746C3F"/>
    <w:rsid w:val="357DCBAF"/>
    <w:rsid w:val="35B4369E"/>
    <w:rsid w:val="36026AAD"/>
    <w:rsid w:val="361E5E3B"/>
    <w:rsid w:val="36A69F2D"/>
    <w:rsid w:val="36C18695"/>
    <w:rsid w:val="36D358E4"/>
    <w:rsid w:val="37086C34"/>
    <w:rsid w:val="37421CAF"/>
    <w:rsid w:val="3768D7C7"/>
    <w:rsid w:val="37AD5C02"/>
    <w:rsid w:val="37E70569"/>
    <w:rsid w:val="37FEA78F"/>
    <w:rsid w:val="38115598"/>
    <w:rsid w:val="38DB109F"/>
    <w:rsid w:val="393A7ACB"/>
    <w:rsid w:val="39911FF1"/>
    <w:rsid w:val="39A80C80"/>
    <w:rsid w:val="39CF8E6C"/>
    <w:rsid w:val="39D13895"/>
    <w:rsid w:val="39E4EC33"/>
    <w:rsid w:val="39FEB6FD"/>
    <w:rsid w:val="3A06587B"/>
    <w:rsid w:val="3A649CF9"/>
    <w:rsid w:val="3A670C3E"/>
    <w:rsid w:val="3AB63C29"/>
    <w:rsid w:val="3B1E2270"/>
    <w:rsid w:val="3B1F4BFE"/>
    <w:rsid w:val="3C069022"/>
    <w:rsid w:val="3C940C15"/>
    <w:rsid w:val="3CADF400"/>
    <w:rsid w:val="3D244387"/>
    <w:rsid w:val="3D9AE194"/>
    <w:rsid w:val="3DB94BB9"/>
    <w:rsid w:val="3DF96EDA"/>
    <w:rsid w:val="3E37017B"/>
    <w:rsid w:val="3E561B1A"/>
    <w:rsid w:val="3F046C66"/>
    <w:rsid w:val="3F1EC9D2"/>
    <w:rsid w:val="3F380E1C"/>
    <w:rsid w:val="3F3CC683"/>
    <w:rsid w:val="3F58C45C"/>
    <w:rsid w:val="3F9FD901"/>
    <w:rsid w:val="4007371F"/>
    <w:rsid w:val="4023698C"/>
    <w:rsid w:val="40852508"/>
    <w:rsid w:val="40858F51"/>
    <w:rsid w:val="40958FB6"/>
    <w:rsid w:val="40D896E4"/>
    <w:rsid w:val="40F5F998"/>
    <w:rsid w:val="41DCC1E8"/>
    <w:rsid w:val="41E3D7D7"/>
    <w:rsid w:val="42316017"/>
    <w:rsid w:val="42994CC8"/>
    <w:rsid w:val="4314931B"/>
    <w:rsid w:val="4335C669"/>
    <w:rsid w:val="4335FF79"/>
    <w:rsid w:val="434947BC"/>
    <w:rsid w:val="437670B2"/>
    <w:rsid w:val="43DDB298"/>
    <w:rsid w:val="43E53283"/>
    <w:rsid w:val="442F798C"/>
    <w:rsid w:val="442FB62E"/>
    <w:rsid w:val="44352FE5"/>
    <w:rsid w:val="44B45A57"/>
    <w:rsid w:val="44E5A525"/>
    <w:rsid w:val="4516D5FD"/>
    <w:rsid w:val="452E3094"/>
    <w:rsid w:val="459ACC78"/>
    <w:rsid w:val="45A601C6"/>
    <w:rsid w:val="45EC6B6F"/>
    <w:rsid w:val="4610489E"/>
    <w:rsid w:val="4674A953"/>
    <w:rsid w:val="473A63BE"/>
    <w:rsid w:val="473ACDD4"/>
    <w:rsid w:val="473ACEC9"/>
    <w:rsid w:val="47BC5394"/>
    <w:rsid w:val="4836C869"/>
    <w:rsid w:val="48537E56"/>
    <w:rsid w:val="48F6A8C1"/>
    <w:rsid w:val="4955FD26"/>
    <w:rsid w:val="49608138"/>
    <w:rsid w:val="49D8E73A"/>
    <w:rsid w:val="49DFA918"/>
    <w:rsid w:val="49E8F2D5"/>
    <w:rsid w:val="4A97CEC1"/>
    <w:rsid w:val="4AEB2F90"/>
    <w:rsid w:val="4AFA445E"/>
    <w:rsid w:val="4B46BBA1"/>
    <w:rsid w:val="4B7A39B5"/>
    <w:rsid w:val="4BB2680D"/>
    <w:rsid w:val="4BB94F76"/>
    <w:rsid w:val="4BD5BB24"/>
    <w:rsid w:val="4C0761A6"/>
    <w:rsid w:val="4C5E8CCE"/>
    <w:rsid w:val="4C5EA390"/>
    <w:rsid w:val="4CAA4FC0"/>
    <w:rsid w:val="4CACC52B"/>
    <w:rsid w:val="4D4DB96C"/>
    <w:rsid w:val="4D5EE0B3"/>
    <w:rsid w:val="4DABDABF"/>
    <w:rsid w:val="4E29666A"/>
    <w:rsid w:val="4E917EF1"/>
    <w:rsid w:val="4EB8EE0B"/>
    <w:rsid w:val="4ECACCF3"/>
    <w:rsid w:val="4F5C1FF5"/>
    <w:rsid w:val="4F5EA773"/>
    <w:rsid w:val="503E70DC"/>
    <w:rsid w:val="507337D0"/>
    <w:rsid w:val="5159273B"/>
    <w:rsid w:val="51819136"/>
    <w:rsid w:val="51C54A0B"/>
    <w:rsid w:val="51D1C6B0"/>
    <w:rsid w:val="51D32DEF"/>
    <w:rsid w:val="51EFBD69"/>
    <w:rsid w:val="5247126C"/>
    <w:rsid w:val="534B3347"/>
    <w:rsid w:val="536EC772"/>
    <w:rsid w:val="53AA8236"/>
    <w:rsid w:val="53FBBD5C"/>
    <w:rsid w:val="540422E6"/>
    <w:rsid w:val="54321896"/>
    <w:rsid w:val="54352F77"/>
    <w:rsid w:val="54E36DEE"/>
    <w:rsid w:val="54FC3D9F"/>
    <w:rsid w:val="55172621"/>
    <w:rsid w:val="552F1D92"/>
    <w:rsid w:val="556B5B8B"/>
    <w:rsid w:val="559427E5"/>
    <w:rsid w:val="562FFF53"/>
    <w:rsid w:val="569CC667"/>
    <w:rsid w:val="56DF991E"/>
    <w:rsid w:val="5728A035"/>
    <w:rsid w:val="579512F1"/>
    <w:rsid w:val="579FD952"/>
    <w:rsid w:val="57B42AF2"/>
    <w:rsid w:val="57C9881C"/>
    <w:rsid w:val="57FC5406"/>
    <w:rsid w:val="5811C064"/>
    <w:rsid w:val="58ADDCBB"/>
    <w:rsid w:val="594550BD"/>
    <w:rsid w:val="59611C2D"/>
    <w:rsid w:val="59643920"/>
    <w:rsid w:val="59B6DF11"/>
    <w:rsid w:val="59ECBCC0"/>
    <w:rsid w:val="5A0D7799"/>
    <w:rsid w:val="5A674AD2"/>
    <w:rsid w:val="5B52AF72"/>
    <w:rsid w:val="5B61EACD"/>
    <w:rsid w:val="5B7EFA7B"/>
    <w:rsid w:val="5B860696"/>
    <w:rsid w:val="5BA24361"/>
    <w:rsid w:val="5C63EBBD"/>
    <w:rsid w:val="5C6425EE"/>
    <w:rsid w:val="5CB16C52"/>
    <w:rsid w:val="5CC61361"/>
    <w:rsid w:val="5D2EEA9A"/>
    <w:rsid w:val="5D384FAB"/>
    <w:rsid w:val="5D75DD16"/>
    <w:rsid w:val="5DAAD61E"/>
    <w:rsid w:val="5DED6375"/>
    <w:rsid w:val="5E843FD8"/>
    <w:rsid w:val="5EE48EE2"/>
    <w:rsid w:val="5F284310"/>
    <w:rsid w:val="5F2E0291"/>
    <w:rsid w:val="5FBABB81"/>
    <w:rsid w:val="5FE1F114"/>
    <w:rsid w:val="6049AF14"/>
    <w:rsid w:val="612C89BD"/>
    <w:rsid w:val="6159A76B"/>
    <w:rsid w:val="61707C10"/>
    <w:rsid w:val="618945CC"/>
    <w:rsid w:val="618E41AC"/>
    <w:rsid w:val="61A5F144"/>
    <w:rsid w:val="61BD8DB0"/>
    <w:rsid w:val="61CA971E"/>
    <w:rsid w:val="61F5AD0E"/>
    <w:rsid w:val="6264ADCA"/>
    <w:rsid w:val="62A00DCE"/>
    <w:rsid w:val="62C2CC28"/>
    <w:rsid w:val="63338836"/>
    <w:rsid w:val="63635FF2"/>
    <w:rsid w:val="6390ACF5"/>
    <w:rsid w:val="639810EA"/>
    <w:rsid w:val="6398230C"/>
    <w:rsid w:val="639F8B71"/>
    <w:rsid w:val="63E45799"/>
    <w:rsid w:val="6442D9FD"/>
    <w:rsid w:val="644E57CD"/>
    <w:rsid w:val="650ED3C3"/>
    <w:rsid w:val="6513FE6B"/>
    <w:rsid w:val="65867A96"/>
    <w:rsid w:val="65A5ED45"/>
    <w:rsid w:val="6621573B"/>
    <w:rsid w:val="664A88E6"/>
    <w:rsid w:val="6688F884"/>
    <w:rsid w:val="66961112"/>
    <w:rsid w:val="669893AD"/>
    <w:rsid w:val="66A4A8F1"/>
    <w:rsid w:val="66B92507"/>
    <w:rsid w:val="66B9D917"/>
    <w:rsid w:val="66CC8C01"/>
    <w:rsid w:val="66D6D5B0"/>
    <w:rsid w:val="66D7CFB4"/>
    <w:rsid w:val="66DAE2EB"/>
    <w:rsid w:val="67CB92A7"/>
    <w:rsid w:val="68A85AEE"/>
    <w:rsid w:val="6901615B"/>
    <w:rsid w:val="69048E46"/>
    <w:rsid w:val="691B7D5D"/>
    <w:rsid w:val="693A04B3"/>
    <w:rsid w:val="6A015816"/>
    <w:rsid w:val="6A2331C4"/>
    <w:rsid w:val="6A972C1E"/>
    <w:rsid w:val="6ABF6B6A"/>
    <w:rsid w:val="6AEBB572"/>
    <w:rsid w:val="6AF23F16"/>
    <w:rsid w:val="6B361B33"/>
    <w:rsid w:val="6B7B1C27"/>
    <w:rsid w:val="6B9A66A3"/>
    <w:rsid w:val="6BAB48C4"/>
    <w:rsid w:val="6BCC8310"/>
    <w:rsid w:val="6C58F7FD"/>
    <w:rsid w:val="6C5B3BCB"/>
    <w:rsid w:val="6C6CBAF9"/>
    <w:rsid w:val="6C81E5F2"/>
    <w:rsid w:val="6CB8EBA9"/>
    <w:rsid w:val="6D8DBA99"/>
    <w:rsid w:val="6E20AFAF"/>
    <w:rsid w:val="6E4222DC"/>
    <w:rsid w:val="6E6477AE"/>
    <w:rsid w:val="6F53A316"/>
    <w:rsid w:val="6F7B0E94"/>
    <w:rsid w:val="6F8748C0"/>
    <w:rsid w:val="7000B3DC"/>
    <w:rsid w:val="700A151A"/>
    <w:rsid w:val="703772F6"/>
    <w:rsid w:val="709151B0"/>
    <w:rsid w:val="70A42BE7"/>
    <w:rsid w:val="710D7A5E"/>
    <w:rsid w:val="711D90A1"/>
    <w:rsid w:val="717AB45D"/>
    <w:rsid w:val="730872FD"/>
    <w:rsid w:val="73103B06"/>
    <w:rsid w:val="73206D85"/>
    <w:rsid w:val="73238DDA"/>
    <w:rsid w:val="73748E8C"/>
    <w:rsid w:val="739C305B"/>
    <w:rsid w:val="73B244DE"/>
    <w:rsid w:val="73F24A1A"/>
    <w:rsid w:val="73F54F43"/>
    <w:rsid w:val="74267CEC"/>
    <w:rsid w:val="743F792B"/>
    <w:rsid w:val="744F7B53"/>
    <w:rsid w:val="74858B3C"/>
    <w:rsid w:val="74FF3EF2"/>
    <w:rsid w:val="750823C4"/>
    <w:rsid w:val="755A10A3"/>
    <w:rsid w:val="7631F487"/>
    <w:rsid w:val="7647B416"/>
    <w:rsid w:val="768A4DAC"/>
    <w:rsid w:val="769BB2FE"/>
    <w:rsid w:val="772E75C0"/>
    <w:rsid w:val="786334AB"/>
    <w:rsid w:val="798E2882"/>
    <w:rsid w:val="79C878E5"/>
    <w:rsid w:val="7A72A73A"/>
    <w:rsid w:val="7B319478"/>
    <w:rsid w:val="7BEFFC4E"/>
    <w:rsid w:val="7C45114F"/>
    <w:rsid w:val="7C8530B6"/>
    <w:rsid w:val="7CC1781C"/>
    <w:rsid w:val="7D8F87CE"/>
    <w:rsid w:val="7DB3EF9B"/>
    <w:rsid w:val="7DB41A0D"/>
    <w:rsid w:val="7DC3607D"/>
    <w:rsid w:val="7E295513"/>
    <w:rsid w:val="7EADAE23"/>
    <w:rsid w:val="7EBBD218"/>
    <w:rsid w:val="7EFBFA2C"/>
    <w:rsid w:val="7F3FBD78"/>
    <w:rsid w:val="7F442AA8"/>
    <w:rsid w:val="7F7FBC9F"/>
    <w:rsid w:val="7FA624A3"/>
    <w:rsid w:val="7FBA997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2095D"/>
  <w15:chartTrackingRefBased/>
  <w15:docId w15:val="{F1D3C914-996D-4AC9-BA2E-BC0DD91A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B88"/>
    <w:pPr>
      <w:spacing w:before="200" w:after="200"/>
    </w:pPr>
    <w:rPr>
      <w:lang w:val="en-GB"/>
    </w:rPr>
  </w:style>
  <w:style w:type="paragraph" w:styleId="Titre1">
    <w:name w:val="heading 1"/>
    <w:basedOn w:val="Paragraphedeliste"/>
    <w:next w:val="Normal"/>
    <w:link w:val="Titre1Car"/>
    <w:uiPriority w:val="9"/>
    <w:qFormat/>
    <w:rsid w:val="00E4784C"/>
    <w:pPr>
      <w:numPr>
        <w:numId w:val="8"/>
      </w:numPr>
      <w:contextualSpacing w:val="0"/>
      <w:outlineLvl w:val="0"/>
    </w:pPr>
    <w:rPr>
      <w:b/>
      <w:iCs/>
      <w:color w:val="5D2D00"/>
      <w:sz w:val="30"/>
      <w:szCs w:val="30"/>
    </w:rPr>
  </w:style>
  <w:style w:type="paragraph" w:styleId="Titre2">
    <w:name w:val="heading 2"/>
    <w:basedOn w:val="Paragraphedeliste"/>
    <w:next w:val="Normal"/>
    <w:link w:val="Titre2Car"/>
    <w:uiPriority w:val="9"/>
    <w:unhideWhenUsed/>
    <w:qFormat/>
    <w:rsid w:val="00E4784C"/>
    <w:pPr>
      <w:numPr>
        <w:ilvl w:val="1"/>
        <w:numId w:val="8"/>
      </w:numPr>
      <w:contextualSpacing w:val="0"/>
      <w:outlineLvl w:val="1"/>
    </w:pPr>
    <w:rPr>
      <w:b/>
      <w:color w:val="A2502A"/>
      <w:sz w:val="26"/>
      <w:szCs w:val="26"/>
    </w:rPr>
  </w:style>
  <w:style w:type="paragraph" w:styleId="Titre3">
    <w:name w:val="heading 3"/>
    <w:basedOn w:val="Titre2"/>
    <w:next w:val="Normal"/>
    <w:link w:val="Titre3Car"/>
    <w:uiPriority w:val="9"/>
    <w:unhideWhenUsed/>
    <w:qFormat/>
    <w:rsid w:val="00DE3AF4"/>
    <w:pPr>
      <w:keepNext/>
      <w:keepLines/>
      <w:numPr>
        <w:ilvl w:val="0"/>
        <w:numId w:val="0"/>
      </w:numPr>
      <w:spacing w:after="0"/>
      <w:outlineLvl w:val="2"/>
    </w:pPr>
    <w:rPr>
      <w:rFonts w:ascii="Calibri" w:eastAsia="Times New Roman" w:hAnsi="Calibri" w:cs="Times New Roman"/>
      <w:bCs/>
      <w:color w:val="573206"/>
      <w:kern w:val="28"/>
      <w:sz w:val="24"/>
    </w:rPr>
  </w:style>
  <w:style w:type="paragraph" w:styleId="Titre4">
    <w:name w:val="heading 4"/>
    <w:basedOn w:val="Normal"/>
    <w:next w:val="Normal"/>
    <w:link w:val="Titre4Car"/>
    <w:uiPriority w:val="9"/>
    <w:unhideWhenUsed/>
    <w:qFormat/>
    <w:rsid w:val="00DE3AF4"/>
    <w:pPr>
      <w:keepNext/>
      <w:keepLines/>
      <w:spacing w:after="0"/>
      <w:ind w:left="397" w:hanging="397"/>
      <w:outlineLvl w:val="3"/>
    </w:pPr>
    <w:rPr>
      <w:rFonts w:ascii="Cambria" w:eastAsia="Times New Roman" w:hAnsi="Cambria" w:cs="Times New Roman"/>
      <w:b/>
      <w:bCs/>
      <w:i/>
      <w:iCs/>
      <w:color w:val="A2502A"/>
      <w:sz w:val="24"/>
    </w:rPr>
  </w:style>
  <w:style w:type="paragraph" w:styleId="Titre5">
    <w:name w:val="heading 5"/>
    <w:basedOn w:val="Normal"/>
    <w:next w:val="Normal"/>
    <w:link w:val="Titre5Car"/>
    <w:uiPriority w:val="9"/>
    <w:unhideWhenUsed/>
    <w:qFormat/>
    <w:rsid w:val="00DE3AF4"/>
    <w:pPr>
      <w:keepNext/>
      <w:keepLines/>
      <w:spacing w:after="0"/>
      <w:ind w:left="2880"/>
      <w:outlineLvl w:val="4"/>
    </w:pPr>
    <w:rPr>
      <w:rFonts w:ascii="Cambria" w:eastAsia="Times New Roman" w:hAnsi="Cambria" w:cs="Times New Roman"/>
      <w:color w:val="243F60"/>
    </w:rPr>
  </w:style>
  <w:style w:type="paragraph" w:styleId="Titre6">
    <w:name w:val="heading 6"/>
    <w:basedOn w:val="Normal"/>
    <w:next w:val="Normal"/>
    <w:link w:val="Titre6Car"/>
    <w:uiPriority w:val="9"/>
    <w:unhideWhenUsed/>
    <w:qFormat/>
    <w:rsid w:val="00DE3AF4"/>
    <w:pPr>
      <w:keepNext/>
      <w:keepLines/>
      <w:spacing w:after="0"/>
      <w:ind w:left="3600"/>
      <w:outlineLvl w:val="5"/>
    </w:pPr>
    <w:rPr>
      <w:rFonts w:ascii="Cambria" w:eastAsia="Times New Roman" w:hAnsi="Cambria" w:cs="Times New Roman"/>
      <w:i/>
      <w:iCs/>
      <w:color w:val="243F60"/>
    </w:rPr>
  </w:style>
  <w:style w:type="paragraph" w:styleId="Titre7">
    <w:name w:val="heading 7"/>
    <w:basedOn w:val="Normal"/>
    <w:next w:val="Normal"/>
    <w:link w:val="Titre7Car"/>
    <w:uiPriority w:val="9"/>
    <w:unhideWhenUsed/>
    <w:qFormat/>
    <w:rsid w:val="00DE3AF4"/>
    <w:pPr>
      <w:keepNext/>
      <w:keepLines/>
      <w:spacing w:after="0"/>
      <w:ind w:left="4320"/>
      <w:outlineLvl w:val="6"/>
    </w:pPr>
    <w:rPr>
      <w:rFonts w:ascii="Cambria" w:eastAsia="Times New Roman" w:hAnsi="Cambria" w:cs="Times New Roman"/>
      <w:i/>
      <w:iCs/>
      <w:color w:val="404040"/>
    </w:rPr>
  </w:style>
  <w:style w:type="paragraph" w:styleId="Titre8">
    <w:name w:val="heading 8"/>
    <w:basedOn w:val="Normal"/>
    <w:next w:val="Normal"/>
    <w:link w:val="Titre8Car"/>
    <w:uiPriority w:val="9"/>
    <w:unhideWhenUsed/>
    <w:qFormat/>
    <w:rsid w:val="00DE3AF4"/>
    <w:pPr>
      <w:keepNext/>
      <w:keepLines/>
      <w:spacing w:after="0"/>
      <w:ind w:left="5040"/>
      <w:outlineLvl w:val="7"/>
    </w:pPr>
    <w:rPr>
      <w:rFonts w:ascii="Cambria" w:eastAsia="Times New Roman" w:hAnsi="Cambria" w:cs="Times New Roman"/>
      <w:color w:val="404040"/>
      <w:sz w:val="20"/>
      <w:szCs w:val="20"/>
    </w:rPr>
  </w:style>
  <w:style w:type="paragraph" w:styleId="Titre9">
    <w:name w:val="heading 9"/>
    <w:basedOn w:val="Normal"/>
    <w:next w:val="Normal"/>
    <w:link w:val="Titre9Car"/>
    <w:uiPriority w:val="9"/>
    <w:unhideWhenUsed/>
    <w:qFormat/>
    <w:rsid w:val="00DE3AF4"/>
    <w:pPr>
      <w:keepNext/>
      <w:keepLines/>
      <w:spacing w:after="0"/>
      <w:ind w:left="5760"/>
      <w:outlineLvl w:val="8"/>
    </w:pPr>
    <w:rPr>
      <w:rFonts w:ascii="Cambria" w:eastAsia="Times New Roman" w:hAnsi="Cambria" w:cs="Times New Roman"/>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Numbered List Paragraph,Bullets"/>
    <w:basedOn w:val="Normal"/>
    <w:link w:val="ParagraphedelisteCar"/>
    <w:uiPriority w:val="1"/>
    <w:qFormat/>
    <w:rsid w:val="00B45273"/>
    <w:pPr>
      <w:ind w:left="720"/>
      <w:contextualSpacing/>
    </w:pPr>
  </w:style>
  <w:style w:type="character" w:customStyle="1" w:styleId="ParagraphedelisteCar">
    <w:name w:val="Paragraphe de liste Car"/>
    <w:aliases w:val="Numbered List Paragraph Car,Bullets Car"/>
    <w:basedOn w:val="Policepardfaut"/>
    <w:link w:val="Paragraphedeliste"/>
    <w:uiPriority w:val="1"/>
    <w:locked/>
    <w:rsid w:val="006E1142"/>
    <w:rPr>
      <w:lang w:val="en-GB"/>
    </w:rPr>
  </w:style>
  <w:style w:type="character" w:customStyle="1" w:styleId="Titre1Car">
    <w:name w:val="Titre 1 Car"/>
    <w:basedOn w:val="Policepardfaut"/>
    <w:link w:val="Titre1"/>
    <w:uiPriority w:val="9"/>
    <w:rsid w:val="00E4784C"/>
    <w:rPr>
      <w:b/>
      <w:iCs/>
      <w:color w:val="5D2D00"/>
      <w:sz w:val="30"/>
      <w:szCs w:val="30"/>
      <w:lang w:val="en-GB"/>
    </w:rPr>
  </w:style>
  <w:style w:type="character" w:customStyle="1" w:styleId="Titre2Car">
    <w:name w:val="Titre 2 Car"/>
    <w:basedOn w:val="Policepardfaut"/>
    <w:link w:val="Titre2"/>
    <w:uiPriority w:val="9"/>
    <w:rsid w:val="00E4784C"/>
    <w:rPr>
      <w:b/>
      <w:color w:val="A2502A"/>
      <w:sz w:val="26"/>
      <w:szCs w:val="26"/>
      <w:lang w:val="en-GB"/>
    </w:rPr>
  </w:style>
  <w:style w:type="character" w:customStyle="1" w:styleId="Titre3Car">
    <w:name w:val="Titre 3 Car"/>
    <w:basedOn w:val="Policepardfaut"/>
    <w:link w:val="Titre3"/>
    <w:uiPriority w:val="9"/>
    <w:rsid w:val="00DE3AF4"/>
    <w:rPr>
      <w:rFonts w:ascii="Calibri" w:eastAsia="Times New Roman" w:hAnsi="Calibri" w:cs="Times New Roman"/>
      <w:b/>
      <w:bCs/>
      <w:color w:val="573206"/>
      <w:kern w:val="28"/>
      <w:sz w:val="24"/>
      <w:szCs w:val="26"/>
      <w:lang w:val="en-GB"/>
    </w:rPr>
  </w:style>
  <w:style w:type="character" w:customStyle="1" w:styleId="Titre4Car">
    <w:name w:val="Titre 4 Car"/>
    <w:basedOn w:val="Policepardfaut"/>
    <w:link w:val="Titre4"/>
    <w:uiPriority w:val="9"/>
    <w:rsid w:val="00DE3AF4"/>
    <w:rPr>
      <w:rFonts w:ascii="Cambria" w:eastAsia="Times New Roman" w:hAnsi="Cambria" w:cs="Times New Roman"/>
      <w:b/>
      <w:bCs/>
      <w:i/>
      <w:iCs/>
      <w:color w:val="A2502A"/>
      <w:sz w:val="24"/>
      <w:lang w:val="en-GB"/>
    </w:rPr>
  </w:style>
  <w:style w:type="character" w:customStyle="1" w:styleId="Titre5Car">
    <w:name w:val="Titre 5 Car"/>
    <w:basedOn w:val="Policepardfaut"/>
    <w:link w:val="Titre5"/>
    <w:uiPriority w:val="9"/>
    <w:semiHidden/>
    <w:rsid w:val="00DE3AF4"/>
    <w:rPr>
      <w:rFonts w:ascii="Cambria" w:eastAsia="Times New Roman" w:hAnsi="Cambria" w:cs="Times New Roman"/>
      <w:color w:val="243F60"/>
      <w:lang w:val="en-GB"/>
    </w:rPr>
  </w:style>
  <w:style w:type="character" w:customStyle="1" w:styleId="Titre6Car">
    <w:name w:val="Titre 6 Car"/>
    <w:basedOn w:val="Policepardfaut"/>
    <w:link w:val="Titre6"/>
    <w:uiPriority w:val="9"/>
    <w:semiHidden/>
    <w:rsid w:val="00DE3AF4"/>
    <w:rPr>
      <w:rFonts w:ascii="Cambria" w:eastAsia="Times New Roman" w:hAnsi="Cambria" w:cs="Times New Roman"/>
      <w:i/>
      <w:iCs/>
      <w:color w:val="243F60"/>
      <w:lang w:val="en-GB"/>
    </w:rPr>
  </w:style>
  <w:style w:type="character" w:customStyle="1" w:styleId="Titre7Car">
    <w:name w:val="Titre 7 Car"/>
    <w:basedOn w:val="Policepardfaut"/>
    <w:link w:val="Titre7"/>
    <w:uiPriority w:val="9"/>
    <w:semiHidden/>
    <w:rsid w:val="00DE3AF4"/>
    <w:rPr>
      <w:rFonts w:ascii="Cambria" w:eastAsia="Times New Roman" w:hAnsi="Cambria" w:cs="Times New Roman"/>
      <w:i/>
      <w:iCs/>
      <w:color w:val="404040"/>
      <w:lang w:val="en-GB"/>
    </w:rPr>
  </w:style>
  <w:style w:type="character" w:customStyle="1" w:styleId="Titre8Car">
    <w:name w:val="Titre 8 Car"/>
    <w:basedOn w:val="Policepardfaut"/>
    <w:link w:val="Titre8"/>
    <w:uiPriority w:val="9"/>
    <w:semiHidden/>
    <w:rsid w:val="00DE3AF4"/>
    <w:rPr>
      <w:rFonts w:ascii="Cambria" w:eastAsia="Times New Roman" w:hAnsi="Cambria" w:cs="Times New Roman"/>
      <w:color w:val="404040"/>
      <w:sz w:val="20"/>
      <w:szCs w:val="20"/>
      <w:lang w:val="en-GB"/>
    </w:rPr>
  </w:style>
  <w:style w:type="character" w:customStyle="1" w:styleId="Titre9Car">
    <w:name w:val="Titre 9 Car"/>
    <w:basedOn w:val="Policepardfaut"/>
    <w:link w:val="Titre9"/>
    <w:uiPriority w:val="9"/>
    <w:semiHidden/>
    <w:rsid w:val="00DE3AF4"/>
    <w:rPr>
      <w:rFonts w:ascii="Cambria" w:eastAsia="Times New Roman" w:hAnsi="Cambria" w:cs="Times New Roman"/>
      <w:i/>
      <w:iCs/>
      <w:color w:val="404040"/>
      <w:sz w:val="20"/>
      <w:szCs w:val="20"/>
      <w:lang w:val="en-GB"/>
    </w:rPr>
  </w:style>
  <w:style w:type="paragraph" w:styleId="En-tte">
    <w:name w:val="header"/>
    <w:basedOn w:val="Normal"/>
    <w:link w:val="En-tteCar"/>
    <w:uiPriority w:val="99"/>
    <w:unhideWhenUsed/>
    <w:rsid w:val="00842D5E"/>
    <w:pPr>
      <w:tabs>
        <w:tab w:val="center" w:pos="4536"/>
        <w:tab w:val="right" w:pos="9072"/>
      </w:tabs>
    </w:pPr>
  </w:style>
  <w:style w:type="character" w:customStyle="1" w:styleId="En-tteCar">
    <w:name w:val="En-tête Car"/>
    <w:basedOn w:val="Policepardfaut"/>
    <w:link w:val="En-tte"/>
    <w:uiPriority w:val="99"/>
    <w:rsid w:val="00842D5E"/>
  </w:style>
  <w:style w:type="paragraph" w:styleId="Pieddepage">
    <w:name w:val="footer"/>
    <w:basedOn w:val="Normal"/>
    <w:link w:val="PieddepageCar"/>
    <w:uiPriority w:val="99"/>
    <w:unhideWhenUsed/>
    <w:rsid w:val="00842D5E"/>
    <w:pPr>
      <w:tabs>
        <w:tab w:val="center" w:pos="4536"/>
        <w:tab w:val="right" w:pos="9072"/>
      </w:tabs>
    </w:pPr>
  </w:style>
  <w:style w:type="character" w:customStyle="1" w:styleId="PieddepageCar">
    <w:name w:val="Pied de page Car"/>
    <w:basedOn w:val="Policepardfaut"/>
    <w:link w:val="Pieddepage"/>
    <w:uiPriority w:val="99"/>
    <w:rsid w:val="00842D5E"/>
  </w:style>
  <w:style w:type="paragraph" w:styleId="NormalWeb">
    <w:name w:val="Normal (Web)"/>
    <w:basedOn w:val="Normal"/>
    <w:uiPriority w:val="99"/>
    <w:semiHidden/>
    <w:unhideWhenUsed/>
    <w:rsid w:val="00842D5E"/>
    <w:pPr>
      <w:spacing w:before="100" w:beforeAutospacing="1" w:after="100" w:afterAutospacing="1"/>
      <w:jc w:val="left"/>
    </w:pPr>
    <w:rPr>
      <w:rFonts w:ascii="Times New Roman" w:eastAsiaTheme="minorEastAsia" w:hAnsi="Times New Roman" w:cs="Times New Roman"/>
      <w:sz w:val="24"/>
      <w:szCs w:val="24"/>
      <w:lang w:eastAsia="fr-BE"/>
    </w:rPr>
  </w:style>
  <w:style w:type="paragraph" w:styleId="TM2">
    <w:name w:val="toc 2"/>
    <w:basedOn w:val="Normal"/>
    <w:next w:val="Normal"/>
    <w:autoRedefine/>
    <w:uiPriority w:val="39"/>
    <w:unhideWhenUsed/>
    <w:rsid w:val="007B337F"/>
    <w:pPr>
      <w:spacing w:after="100"/>
      <w:ind w:left="220"/>
    </w:pPr>
  </w:style>
  <w:style w:type="paragraph" w:styleId="TM1">
    <w:name w:val="toc 1"/>
    <w:basedOn w:val="Normal"/>
    <w:next w:val="Normal"/>
    <w:autoRedefine/>
    <w:uiPriority w:val="39"/>
    <w:unhideWhenUsed/>
    <w:rsid w:val="007B337F"/>
    <w:pPr>
      <w:spacing w:after="100"/>
    </w:pPr>
  </w:style>
  <w:style w:type="character" w:styleId="Lienhypertexte">
    <w:name w:val="Hyperlink"/>
    <w:basedOn w:val="Policepardfaut"/>
    <w:uiPriority w:val="99"/>
    <w:unhideWhenUsed/>
    <w:rsid w:val="007B337F"/>
    <w:rPr>
      <w:color w:val="0563C1" w:themeColor="hyperlink"/>
      <w:u w:val="single"/>
    </w:rPr>
  </w:style>
  <w:style w:type="table" w:styleId="Grilledutableau">
    <w:name w:val="Table Grid"/>
    <w:basedOn w:val="TableauNormal"/>
    <w:uiPriority w:val="39"/>
    <w:rsid w:val="000A7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05367"/>
    <w:rPr>
      <w:sz w:val="16"/>
      <w:szCs w:val="16"/>
    </w:rPr>
  </w:style>
  <w:style w:type="paragraph" w:styleId="Commentaire">
    <w:name w:val="annotation text"/>
    <w:basedOn w:val="Normal"/>
    <w:link w:val="CommentaireCar"/>
    <w:uiPriority w:val="99"/>
    <w:unhideWhenUsed/>
    <w:rsid w:val="00B05367"/>
    <w:rPr>
      <w:rFonts w:ascii="Calibri" w:eastAsia="Calibri" w:hAnsi="Calibri" w:cs="Times New Roman"/>
      <w:sz w:val="20"/>
      <w:szCs w:val="20"/>
    </w:rPr>
  </w:style>
  <w:style w:type="character" w:customStyle="1" w:styleId="CommentaireCar">
    <w:name w:val="Commentaire Car"/>
    <w:basedOn w:val="Policepardfaut"/>
    <w:link w:val="Commentaire"/>
    <w:uiPriority w:val="99"/>
    <w:rsid w:val="00B05367"/>
    <w:rPr>
      <w:rFonts w:ascii="Calibri" w:eastAsia="Calibri" w:hAnsi="Calibri" w:cs="Times New Roman"/>
      <w:sz w:val="20"/>
      <w:szCs w:val="20"/>
      <w:lang w:val="en-GB"/>
    </w:rPr>
  </w:style>
  <w:style w:type="paragraph" w:styleId="Textedebulles">
    <w:name w:val="Balloon Text"/>
    <w:basedOn w:val="Normal"/>
    <w:link w:val="TextedebullesCar"/>
    <w:uiPriority w:val="99"/>
    <w:semiHidden/>
    <w:unhideWhenUsed/>
    <w:rsid w:val="00B05367"/>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5367"/>
    <w:rPr>
      <w:rFonts w:ascii="Segoe UI" w:hAnsi="Segoe UI" w:cs="Segoe UI"/>
      <w:sz w:val="18"/>
      <w:szCs w:val="18"/>
      <w:lang w:val="en-GB"/>
    </w:rPr>
  </w:style>
  <w:style w:type="paragraph" w:customStyle="1" w:styleId="SmallTitle">
    <w:name w:val="Small Title"/>
    <w:basedOn w:val="Titre"/>
    <w:qFormat/>
    <w:rsid w:val="00F460DF"/>
    <w:pPr>
      <w:pBdr>
        <w:bottom w:val="single" w:sz="8" w:space="1" w:color="C29D69"/>
      </w:pBdr>
      <w:spacing w:after="200"/>
      <w:jc w:val="center"/>
    </w:pPr>
    <w:rPr>
      <w:rFonts w:asciiTheme="minorHAnsi" w:hAnsiTheme="minorHAnsi"/>
      <w:b/>
      <w:color w:val="573206"/>
      <w:spacing w:val="5"/>
      <w:sz w:val="40"/>
      <w:szCs w:val="52"/>
    </w:rPr>
  </w:style>
  <w:style w:type="paragraph" w:styleId="Titre">
    <w:name w:val="Title"/>
    <w:basedOn w:val="Normal"/>
    <w:next w:val="Normal"/>
    <w:link w:val="TitreCar"/>
    <w:uiPriority w:val="10"/>
    <w:qFormat/>
    <w:rsid w:val="00F460DF"/>
    <w:pPr>
      <w:spacing w:before="0"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460DF"/>
    <w:rPr>
      <w:rFonts w:asciiTheme="majorHAnsi" w:eastAsiaTheme="majorEastAsia" w:hAnsiTheme="majorHAnsi" w:cstheme="majorBidi"/>
      <w:spacing w:val="-10"/>
      <w:kern w:val="28"/>
      <w:sz w:val="56"/>
      <w:szCs w:val="56"/>
      <w:lang w:val="en-GB"/>
    </w:rPr>
  </w:style>
  <w:style w:type="paragraph" w:styleId="Objetducommentaire">
    <w:name w:val="annotation subject"/>
    <w:basedOn w:val="Commentaire"/>
    <w:next w:val="Commentaire"/>
    <w:link w:val="ObjetducommentaireCar"/>
    <w:uiPriority w:val="99"/>
    <w:semiHidden/>
    <w:unhideWhenUsed/>
    <w:rsid w:val="002F2DA4"/>
    <w:rPr>
      <w:rFonts w:asciiTheme="minorHAnsi" w:eastAsiaTheme="minorHAnsi" w:hAnsiTheme="minorHAnsi" w:cstheme="minorBidi"/>
      <w:b/>
      <w:bCs/>
    </w:rPr>
  </w:style>
  <w:style w:type="character" w:customStyle="1" w:styleId="ObjetducommentaireCar">
    <w:name w:val="Objet du commentaire Car"/>
    <w:basedOn w:val="CommentaireCar"/>
    <w:link w:val="Objetducommentaire"/>
    <w:uiPriority w:val="99"/>
    <w:semiHidden/>
    <w:rsid w:val="002F2DA4"/>
    <w:rPr>
      <w:rFonts w:ascii="Calibri" w:eastAsia="Calibri" w:hAnsi="Calibri" w:cs="Times New Roman"/>
      <w:b/>
      <w:bCs/>
      <w:sz w:val="20"/>
      <w:szCs w:val="20"/>
      <w:lang w:val="en-GB"/>
    </w:rPr>
  </w:style>
  <w:style w:type="paragraph" w:styleId="Notedebasdepage">
    <w:name w:val="footnote text"/>
    <w:basedOn w:val="Normal"/>
    <w:link w:val="NotedebasdepageCar"/>
    <w:uiPriority w:val="99"/>
    <w:unhideWhenUsed/>
    <w:rsid w:val="00C016AE"/>
    <w:pPr>
      <w:spacing w:before="0" w:after="0"/>
    </w:pPr>
    <w:rPr>
      <w:sz w:val="20"/>
      <w:szCs w:val="20"/>
    </w:rPr>
  </w:style>
  <w:style w:type="character" w:customStyle="1" w:styleId="NotedebasdepageCar">
    <w:name w:val="Note de bas de page Car"/>
    <w:basedOn w:val="Policepardfaut"/>
    <w:link w:val="Notedebasdepage"/>
    <w:uiPriority w:val="99"/>
    <w:rsid w:val="00C016AE"/>
    <w:rPr>
      <w:sz w:val="20"/>
      <w:szCs w:val="20"/>
      <w:lang w:val="en-GB"/>
    </w:rPr>
  </w:style>
  <w:style w:type="character" w:styleId="Appelnotedebasdep">
    <w:name w:val="footnote reference"/>
    <w:aliases w:val="SUPERS,Odwołanie przypisu,Times 10 Point,Exposant 3 Point,Footnote symbol,Footnote reference number,number,Footnote Reference Superscript,stylish,Знак сноски-FN,Ciae niinee-FN,Знак сноски 1,(Footnote Reference),FR"/>
    <w:basedOn w:val="Policepardfaut"/>
    <w:uiPriority w:val="99"/>
    <w:semiHidden/>
    <w:unhideWhenUsed/>
    <w:qFormat/>
    <w:rsid w:val="00C016AE"/>
    <w:rPr>
      <w:vertAlign w:val="superscript"/>
    </w:rPr>
  </w:style>
  <w:style w:type="character" w:customStyle="1" w:styleId="st">
    <w:name w:val="st"/>
    <w:basedOn w:val="Policepardfaut"/>
    <w:rsid w:val="00DD661F"/>
  </w:style>
  <w:style w:type="paragraph" w:styleId="En-ttedetabledesmatires">
    <w:name w:val="TOC Heading"/>
    <w:basedOn w:val="Titre1"/>
    <w:next w:val="Normal"/>
    <w:uiPriority w:val="39"/>
    <w:unhideWhenUsed/>
    <w:qFormat/>
    <w:rsid w:val="00032936"/>
    <w:pPr>
      <w:keepNext/>
      <w:keepLines/>
      <w:numPr>
        <w:numId w:val="14"/>
      </w:numPr>
      <w:spacing w:before="240" w:after="0" w:line="259" w:lineRule="auto"/>
      <w:jc w:val="left"/>
      <w:outlineLvl w:val="9"/>
    </w:pPr>
    <w:rPr>
      <w:rFonts w:asciiTheme="majorHAnsi" w:eastAsiaTheme="majorEastAsia" w:hAnsiTheme="majorHAnsi" w:cstheme="majorBidi"/>
      <w:iCs w:val="0"/>
      <w:color w:val="2E74B5" w:themeColor="accent1" w:themeShade="BF"/>
      <w:sz w:val="24"/>
      <w:szCs w:val="32"/>
      <w:u w:val="single"/>
      <w:lang w:val="en-US"/>
    </w:rPr>
  </w:style>
  <w:style w:type="paragraph" w:styleId="TM3">
    <w:name w:val="toc 3"/>
    <w:basedOn w:val="Normal"/>
    <w:next w:val="Normal"/>
    <w:autoRedefine/>
    <w:uiPriority w:val="39"/>
    <w:unhideWhenUsed/>
    <w:rsid w:val="002B5405"/>
    <w:pPr>
      <w:spacing w:after="100"/>
      <w:ind w:left="440"/>
    </w:pPr>
  </w:style>
  <w:style w:type="table" w:customStyle="1" w:styleId="LightShading1">
    <w:name w:val="Light Shading1"/>
    <w:basedOn w:val="TableauNormal"/>
    <w:uiPriority w:val="60"/>
    <w:rsid w:val="006E1142"/>
    <w:pPr>
      <w:jc w:val="left"/>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gende">
    <w:name w:val="caption"/>
    <w:basedOn w:val="Normal"/>
    <w:next w:val="Normal"/>
    <w:uiPriority w:val="35"/>
    <w:unhideWhenUsed/>
    <w:qFormat/>
    <w:rsid w:val="006E1142"/>
    <w:pPr>
      <w:spacing w:before="0"/>
      <w:jc w:val="left"/>
    </w:pPr>
    <w:rPr>
      <w:b/>
      <w:bCs/>
      <w:color w:val="573206"/>
      <w:szCs w:val="18"/>
    </w:rPr>
  </w:style>
  <w:style w:type="character" w:styleId="Lienhypertextesuivivisit">
    <w:name w:val="FollowedHyperlink"/>
    <w:basedOn w:val="Policepardfaut"/>
    <w:uiPriority w:val="99"/>
    <w:semiHidden/>
    <w:unhideWhenUsed/>
    <w:rsid w:val="006E1142"/>
    <w:rPr>
      <w:color w:val="954F72" w:themeColor="followedHyperlink"/>
      <w:u w:val="single"/>
    </w:rPr>
  </w:style>
  <w:style w:type="character" w:styleId="Textedelespacerserv">
    <w:name w:val="Placeholder Text"/>
    <w:basedOn w:val="Policepardfaut"/>
    <w:uiPriority w:val="99"/>
    <w:semiHidden/>
    <w:rsid w:val="006E1142"/>
    <w:rPr>
      <w:color w:val="808080"/>
    </w:rPr>
  </w:style>
  <w:style w:type="character" w:customStyle="1" w:styleId="hps">
    <w:name w:val="hps"/>
    <w:basedOn w:val="Policepardfaut"/>
    <w:rsid w:val="006E1142"/>
  </w:style>
  <w:style w:type="table" w:customStyle="1" w:styleId="LightShading11">
    <w:name w:val="Light Shading11"/>
    <w:basedOn w:val="TableauNormal"/>
    <w:uiPriority w:val="60"/>
    <w:rsid w:val="006E1142"/>
    <w:pPr>
      <w:jc w:val="left"/>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auNormal"/>
    <w:next w:val="Grilledutableau"/>
    <w:uiPriority w:val="59"/>
    <w:rsid w:val="006E1142"/>
    <w:pPr>
      <w:jc w:val="left"/>
    </w:pPr>
    <w:rPr>
      <w:sz w:val="20"/>
      <w:lang w:val="en-GB"/>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1E9CB"/>
    </w:tcPr>
    <w:tblStylePr w:type="firstRow">
      <w:pPr>
        <w:jc w:val="center"/>
      </w:pPr>
      <w:rPr>
        <w:rFonts w:asciiTheme="minorHAnsi" w:hAnsiTheme="minorHAnsi"/>
        <w:b/>
        <w:color w:val="573206"/>
        <w:sz w:val="22"/>
      </w:rPr>
      <w:tblPr/>
      <w:tcPr>
        <w:shd w:val="clear" w:color="auto" w:fill="D6BC61"/>
      </w:tcPr>
    </w:tblStylePr>
  </w:style>
  <w:style w:type="character" w:styleId="Accentuation">
    <w:name w:val="Emphasis"/>
    <w:basedOn w:val="Policepardfaut"/>
    <w:uiPriority w:val="20"/>
    <w:qFormat/>
    <w:rsid w:val="006E1142"/>
    <w:rPr>
      <w:i/>
      <w:iCs/>
    </w:rPr>
  </w:style>
  <w:style w:type="paragraph" w:styleId="Listepuces">
    <w:name w:val="List Bullet"/>
    <w:basedOn w:val="Normal"/>
    <w:uiPriority w:val="99"/>
    <w:semiHidden/>
    <w:unhideWhenUsed/>
    <w:rsid w:val="006E1142"/>
    <w:pPr>
      <w:numPr>
        <w:numId w:val="11"/>
      </w:numPr>
      <w:spacing w:before="0" w:after="120" w:line="276" w:lineRule="auto"/>
    </w:pPr>
    <w:rPr>
      <w:rFonts w:ascii="Arial" w:hAnsi="Arial" w:cs="Arial"/>
      <w:b/>
      <w:bCs/>
      <w:sz w:val="24"/>
      <w:szCs w:val="24"/>
      <w:lang w:eastAsia="fr-FR"/>
    </w:rPr>
  </w:style>
  <w:style w:type="table" w:customStyle="1" w:styleId="TableGrid11">
    <w:name w:val="Table Grid11"/>
    <w:basedOn w:val="TableauNormal"/>
    <w:next w:val="Grilledutableau"/>
    <w:uiPriority w:val="59"/>
    <w:rsid w:val="002A292E"/>
    <w:pPr>
      <w:jc w:val="left"/>
    </w:pPr>
    <w:rPr>
      <w:lang w:val="en-GB"/>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1E9CB"/>
    </w:tcPr>
    <w:tblStylePr w:type="firstRow">
      <w:rPr>
        <w:rFonts w:asciiTheme="minorHAnsi" w:hAnsiTheme="minorHAnsi"/>
        <w:b/>
        <w:color w:val="573206"/>
        <w:sz w:val="22"/>
      </w:rPr>
      <w:tblPr/>
      <w:tcPr>
        <w:shd w:val="clear" w:color="auto" w:fill="D6BC61"/>
      </w:tcPr>
    </w:tblStylePr>
  </w:style>
  <w:style w:type="paragraph" w:styleId="Citationintense">
    <w:name w:val="Intense Quote"/>
    <w:basedOn w:val="Normal"/>
    <w:next w:val="Normal"/>
    <w:link w:val="CitationintenseCar"/>
    <w:uiPriority w:val="30"/>
    <w:qFormat/>
    <w:rsid w:val="00CD0FAD"/>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lang w:val="en-US"/>
    </w:rPr>
  </w:style>
  <w:style w:type="character" w:customStyle="1" w:styleId="CitationintenseCar">
    <w:name w:val="Citation intense Car"/>
    <w:basedOn w:val="Policepardfaut"/>
    <w:link w:val="Citationintense"/>
    <w:uiPriority w:val="30"/>
    <w:rsid w:val="00CD0FAD"/>
    <w:rPr>
      <w:i/>
      <w:iCs/>
      <w:color w:val="5B9BD5" w:themeColor="accent1"/>
      <w:lang w:val="en-US"/>
    </w:rPr>
  </w:style>
  <w:style w:type="paragraph" w:customStyle="1" w:styleId="Default">
    <w:name w:val="Default"/>
    <w:rsid w:val="009A45D6"/>
    <w:pPr>
      <w:autoSpaceDE w:val="0"/>
      <w:autoSpaceDN w:val="0"/>
      <w:adjustRightInd w:val="0"/>
      <w:spacing w:after="160" w:line="252" w:lineRule="auto"/>
    </w:pPr>
    <w:rPr>
      <w:rFonts w:ascii="ITC New Baskerville Std" w:eastAsia="Calibri" w:hAnsi="ITC New Baskerville Std" w:cs="ITC New Baskerville Std"/>
      <w:color w:val="000000"/>
      <w:lang w:val="en-GB"/>
    </w:rPr>
  </w:style>
  <w:style w:type="character" w:styleId="lev">
    <w:name w:val="Strong"/>
    <w:basedOn w:val="Policepardfaut"/>
    <w:uiPriority w:val="22"/>
    <w:qFormat/>
    <w:rsid w:val="008B754F"/>
    <w:rPr>
      <w:b/>
      <w:bCs/>
    </w:rPr>
  </w:style>
  <w:style w:type="character" w:customStyle="1" w:styleId="UnresolvedMention1">
    <w:name w:val="Unresolved Mention1"/>
    <w:basedOn w:val="Policepardfaut"/>
    <w:uiPriority w:val="99"/>
    <w:semiHidden/>
    <w:unhideWhenUsed/>
    <w:rsid w:val="00E7438F"/>
    <w:rPr>
      <w:color w:val="605E5C"/>
      <w:shd w:val="clear" w:color="auto" w:fill="E1DFDD"/>
    </w:rPr>
  </w:style>
  <w:style w:type="paragraph" w:styleId="Rvision">
    <w:name w:val="Revision"/>
    <w:hidden/>
    <w:uiPriority w:val="99"/>
    <w:semiHidden/>
    <w:rsid w:val="001268AB"/>
    <w:pPr>
      <w:jc w:val="left"/>
    </w:pPr>
    <w:rPr>
      <w:lang w:val="en-GB"/>
    </w:rPr>
  </w:style>
  <w:style w:type="table" w:customStyle="1" w:styleId="TableNormal1">
    <w:name w:val="Table Normal1"/>
    <w:uiPriority w:val="2"/>
    <w:semiHidden/>
    <w:unhideWhenUsed/>
    <w:qFormat/>
    <w:rsid w:val="00472385"/>
    <w:pPr>
      <w:widowControl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72385"/>
    <w:pPr>
      <w:widowControl w:val="0"/>
      <w:spacing w:before="0" w:after="0"/>
      <w:jc w:val="left"/>
    </w:pPr>
    <w:rPr>
      <w:lang w:val="en-US"/>
    </w:rPr>
  </w:style>
  <w:style w:type="character" w:customStyle="1" w:styleId="UnresolvedMention2">
    <w:name w:val="Unresolved Mention2"/>
    <w:basedOn w:val="Policepardfaut"/>
    <w:uiPriority w:val="99"/>
    <w:semiHidden/>
    <w:unhideWhenUsed/>
    <w:rsid w:val="00825CDC"/>
    <w:rPr>
      <w:color w:val="605E5C"/>
      <w:shd w:val="clear" w:color="auto" w:fill="E1DFDD"/>
    </w:rPr>
  </w:style>
  <w:style w:type="character" w:styleId="Numrodepage">
    <w:name w:val="page number"/>
    <w:basedOn w:val="Policepardfaut"/>
    <w:uiPriority w:val="99"/>
    <w:semiHidden/>
    <w:unhideWhenUsed/>
    <w:rsid w:val="00C07E07"/>
  </w:style>
  <w:style w:type="character" w:customStyle="1" w:styleId="background-details">
    <w:name w:val="background-details"/>
    <w:basedOn w:val="Policepardfaut"/>
    <w:rsid w:val="00176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804">
      <w:bodyDiv w:val="1"/>
      <w:marLeft w:val="0"/>
      <w:marRight w:val="0"/>
      <w:marTop w:val="0"/>
      <w:marBottom w:val="0"/>
      <w:divBdr>
        <w:top w:val="none" w:sz="0" w:space="0" w:color="auto"/>
        <w:left w:val="none" w:sz="0" w:space="0" w:color="auto"/>
        <w:bottom w:val="none" w:sz="0" w:space="0" w:color="auto"/>
        <w:right w:val="none" w:sz="0" w:space="0" w:color="auto"/>
      </w:divBdr>
    </w:div>
    <w:div w:id="37318900">
      <w:bodyDiv w:val="1"/>
      <w:marLeft w:val="0"/>
      <w:marRight w:val="0"/>
      <w:marTop w:val="0"/>
      <w:marBottom w:val="0"/>
      <w:divBdr>
        <w:top w:val="none" w:sz="0" w:space="0" w:color="auto"/>
        <w:left w:val="none" w:sz="0" w:space="0" w:color="auto"/>
        <w:bottom w:val="none" w:sz="0" w:space="0" w:color="auto"/>
        <w:right w:val="none" w:sz="0" w:space="0" w:color="auto"/>
      </w:divBdr>
    </w:div>
    <w:div w:id="54932189">
      <w:bodyDiv w:val="1"/>
      <w:marLeft w:val="0"/>
      <w:marRight w:val="0"/>
      <w:marTop w:val="0"/>
      <w:marBottom w:val="0"/>
      <w:divBdr>
        <w:top w:val="none" w:sz="0" w:space="0" w:color="auto"/>
        <w:left w:val="none" w:sz="0" w:space="0" w:color="auto"/>
        <w:bottom w:val="none" w:sz="0" w:space="0" w:color="auto"/>
        <w:right w:val="none" w:sz="0" w:space="0" w:color="auto"/>
      </w:divBdr>
    </w:div>
    <w:div w:id="69083895">
      <w:bodyDiv w:val="1"/>
      <w:marLeft w:val="0"/>
      <w:marRight w:val="0"/>
      <w:marTop w:val="0"/>
      <w:marBottom w:val="0"/>
      <w:divBdr>
        <w:top w:val="none" w:sz="0" w:space="0" w:color="auto"/>
        <w:left w:val="none" w:sz="0" w:space="0" w:color="auto"/>
        <w:bottom w:val="none" w:sz="0" w:space="0" w:color="auto"/>
        <w:right w:val="none" w:sz="0" w:space="0" w:color="auto"/>
      </w:divBdr>
      <w:divsChild>
        <w:div w:id="1859346839">
          <w:marLeft w:val="0"/>
          <w:marRight w:val="0"/>
          <w:marTop w:val="0"/>
          <w:marBottom w:val="0"/>
          <w:divBdr>
            <w:top w:val="none" w:sz="0" w:space="0" w:color="auto"/>
            <w:left w:val="none" w:sz="0" w:space="0" w:color="auto"/>
            <w:bottom w:val="none" w:sz="0" w:space="0" w:color="auto"/>
            <w:right w:val="none" w:sz="0" w:space="0" w:color="auto"/>
          </w:divBdr>
          <w:divsChild>
            <w:div w:id="644553613">
              <w:marLeft w:val="0"/>
              <w:marRight w:val="0"/>
              <w:marTop w:val="0"/>
              <w:marBottom w:val="0"/>
              <w:divBdr>
                <w:top w:val="none" w:sz="0" w:space="0" w:color="auto"/>
                <w:left w:val="none" w:sz="0" w:space="0" w:color="auto"/>
                <w:bottom w:val="none" w:sz="0" w:space="0" w:color="auto"/>
                <w:right w:val="none" w:sz="0" w:space="0" w:color="auto"/>
              </w:divBdr>
              <w:divsChild>
                <w:div w:id="4997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0662">
      <w:bodyDiv w:val="1"/>
      <w:marLeft w:val="0"/>
      <w:marRight w:val="0"/>
      <w:marTop w:val="0"/>
      <w:marBottom w:val="0"/>
      <w:divBdr>
        <w:top w:val="none" w:sz="0" w:space="0" w:color="auto"/>
        <w:left w:val="none" w:sz="0" w:space="0" w:color="auto"/>
        <w:bottom w:val="none" w:sz="0" w:space="0" w:color="auto"/>
        <w:right w:val="none" w:sz="0" w:space="0" w:color="auto"/>
      </w:divBdr>
    </w:div>
    <w:div w:id="252667853">
      <w:bodyDiv w:val="1"/>
      <w:marLeft w:val="0"/>
      <w:marRight w:val="0"/>
      <w:marTop w:val="0"/>
      <w:marBottom w:val="0"/>
      <w:divBdr>
        <w:top w:val="none" w:sz="0" w:space="0" w:color="auto"/>
        <w:left w:val="none" w:sz="0" w:space="0" w:color="auto"/>
        <w:bottom w:val="none" w:sz="0" w:space="0" w:color="auto"/>
        <w:right w:val="none" w:sz="0" w:space="0" w:color="auto"/>
      </w:divBdr>
    </w:div>
    <w:div w:id="298148092">
      <w:bodyDiv w:val="1"/>
      <w:marLeft w:val="0"/>
      <w:marRight w:val="0"/>
      <w:marTop w:val="0"/>
      <w:marBottom w:val="0"/>
      <w:divBdr>
        <w:top w:val="none" w:sz="0" w:space="0" w:color="auto"/>
        <w:left w:val="none" w:sz="0" w:space="0" w:color="auto"/>
        <w:bottom w:val="none" w:sz="0" w:space="0" w:color="auto"/>
        <w:right w:val="none" w:sz="0" w:space="0" w:color="auto"/>
      </w:divBdr>
      <w:divsChild>
        <w:div w:id="512501316">
          <w:marLeft w:val="0"/>
          <w:marRight w:val="0"/>
          <w:marTop w:val="0"/>
          <w:marBottom w:val="0"/>
          <w:divBdr>
            <w:top w:val="none" w:sz="0" w:space="0" w:color="auto"/>
            <w:left w:val="none" w:sz="0" w:space="0" w:color="auto"/>
            <w:bottom w:val="none" w:sz="0" w:space="0" w:color="auto"/>
            <w:right w:val="none" w:sz="0" w:space="0" w:color="auto"/>
          </w:divBdr>
          <w:divsChild>
            <w:div w:id="1019546752">
              <w:marLeft w:val="0"/>
              <w:marRight w:val="0"/>
              <w:marTop w:val="0"/>
              <w:marBottom w:val="0"/>
              <w:divBdr>
                <w:top w:val="none" w:sz="0" w:space="0" w:color="auto"/>
                <w:left w:val="none" w:sz="0" w:space="0" w:color="auto"/>
                <w:bottom w:val="none" w:sz="0" w:space="0" w:color="auto"/>
                <w:right w:val="none" w:sz="0" w:space="0" w:color="auto"/>
              </w:divBdr>
              <w:divsChild>
                <w:div w:id="16867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88313">
      <w:bodyDiv w:val="1"/>
      <w:marLeft w:val="0"/>
      <w:marRight w:val="0"/>
      <w:marTop w:val="0"/>
      <w:marBottom w:val="0"/>
      <w:divBdr>
        <w:top w:val="none" w:sz="0" w:space="0" w:color="auto"/>
        <w:left w:val="none" w:sz="0" w:space="0" w:color="auto"/>
        <w:bottom w:val="none" w:sz="0" w:space="0" w:color="auto"/>
        <w:right w:val="none" w:sz="0" w:space="0" w:color="auto"/>
      </w:divBdr>
    </w:div>
    <w:div w:id="361130368">
      <w:bodyDiv w:val="1"/>
      <w:marLeft w:val="0"/>
      <w:marRight w:val="0"/>
      <w:marTop w:val="0"/>
      <w:marBottom w:val="0"/>
      <w:divBdr>
        <w:top w:val="none" w:sz="0" w:space="0" w:color="auto"/>
        <w:left w:val="none" w:sz="0" w:space="0" w:color="auto"/>
        <w:bottom w:val="none" w:sz="0" w:space="0" w:color="auto"/>
        <w:right w:val="none" w:sz="0" w:space="0" w:color="auto"/>
      </w:divBdr>
    </w:div>
    <w:div w:id="367221748">
      <w:bodyDiv w:val="1"/>
      <w:marLeft w:val="0"/>
      <w:marRight w:val="0"/>
      <w:marTop w:val="0"/>
      <w:marBottom w:val="0"/>
      <w:divBdr>
        <w:top w:val="none" w:sz="0" w:space="0" w:color="auto"/>
        <w:left w:val="none" w:sz="0" w:space="0" w:color="auto"/>
        <w:bottom w:val="none" w:sz="0" w:space="0" w:color="auto"/>
        <w:right w:val="none" w:sz="0" w:space="0" w:color="auto"/>
      </w:divBdr>
    </w:div>
    <w:div w:id="373967215">
      <w:bodyDiv w:val="1"/>
      <w:marLeft w:val="0"/>
      <w:marRight w:val="0"/>
      <w:marTop w:val="0"/>
      <w:marBottom w:val="0"/>
      <w:divBdr>
        <w:top w:val="none" w:sz="0" w:space="0" w:color="auto"/>
        <w:left w:val="none" w:sz="0" w:space="0" w:color="auto"/>
        <w:bottom w:val="none" w:sz="0" w:space="0" w:color="auto"/>
        <w:right w:val="none" w:sz="0" w:space="0" w:color="auto"/>
      </w:divBdr>
    </w:div>
    <w:div w:id="387843732">
      <w:bodyDiv w:val="1"/>
      <w:marLeft w:val="0"/>
      <w:marRight w:val="0"/>
      <w:marTop w:val="0"/>
      <w:marBottom w:val="0"/>
      <w:divBdr>
        <w:top w:val="none" w:sz="0" w:space="0" w:color="auto"/>
        <w:left w:val="none" w:sz="0" w:space="0" w:color="auto"/>
        <w:bottom w:val="none" w:sz="0" w:space="0" w:color="auto"/>
        <w:right w:val="none" w:sz="0" w:space="0" w:color="auto"/>
      </w:divBdr>
    </w:div>
    <w:div w:id="391119378">
      <w:bodyDiv w:val="1"/>
      <w:marLeft w:val="0"/>
      <w:marRight w:val="0"/>
      <w:marTop w:val="0"/>
      <w:marBottom w:val="0"/>
      <w:divBdr>
        <w:top w:val="none" w:sz="0" w:space="0" w:color="auto"/>
        <w:left w:val="none" w:sz="0" w:space="0" w:color="auto"/>
        <w:bottom w:val="none" w:sz="0" w:space="0" w:color="auto"/>
        <w:right w:val="none" w:sz="0" w:space="0" w:color="auto"/>
      </w:divBdr>
    </w:div>
    <w:div w:id="477303263">
      <w:bodyDiv w:val="1"/>
      <w:marLeft w:val="0"/>
      <w:marRight w:val="0"/>
      <w:marTop w:val="0"/>
      <w:marBottom w:val="0"/>
      <w:divBdr>
        <w:top w:val="none" w:sz="0" w:space="0" w:color="auto"/>
        <w:left w:val="none" w:sz="0" w:space="0" w:color="auto"/>
        <w:bottom w:val="none" w:sz="0" w:space="0" w:color="auto"/>
        <w:right w:val="none" w:sz="0" w:space="0" w:color="auto"/>
      </w:divBdr>
    </w:div>
    <w:div w:id="606891613">
      <w:bodyDiv w:val="1"/>
      <w:marLeft w:val="0"/>
      <w:marRight w:val="0"/>
      <w:marTop w:val="0"/>
      <w:marBottom w:val="0"/>
      <w:divBdr>
        <w:top w:val="none" w:sz="0" w:space="0" w:color="auto"/>
        <w:left w:val="none" w:sz="0" w:space="0" w:color="auto"/>
        <w:bottom w:val="none" w:sz="0" w:space="0" w:color="auto"/>
        <w:right w:val="none" w:sz="0" w:space="0" w:color="auto"/>
      </w:divBdr>
    </w:div>
    <w:div w:id="607201177">
      <w:bodyDiv w:val="1"/>
      <w:marLeft w:val="0"/>
      <w:marRight w:val="0"/>
      <w:marTop w:val="0"/>
      <w:marBottom w:val="0"/>
      <w:divBdr>
        <w:top w:val="none" w:sz="0" w:space="0" w:color="auto"/>
        <w:left w:val="none" w:sz="0" w:space="0" w:color="auto"/>
        <w:bottom w:val="none" w:sz="0" w:space="0" w:color="auto"/>
        <w:right w:val="none" w:sz="0" w:space="0" w:color="auto"/>
      </w:divBdr>
    </w:div>
    <w:div w:id="609288781">
      <w:bodyDiv w:val="1"/>
      <w:marLeft w:val="0"/>
      <w:marRight w:val="0"/>
      <w:marTop w:val="0"/>
      <w:marBottom w:val="0"/>
      <w:divBdr>
        <w:top w:val="none" w:sz="0" w:space="0" w:color="auto"/>
        <w:left w:val="none" w:sz="0" w:space="0" w:color="auto"/>
        <w:bottom w:val="none" w:sz="0" w:space="0" w:color="auto"/>
        <w:right w:val="none" w:sz="0" w:space="0" w:color="auto"/>
      </w:divBdr>
    </w:div>
    <w:div w:id="611130286">
      <w:bodyDiv w:val="1"/>
      <w:marLeft w:val="0"/>
      <w:marRight w:val="0"/>
      <w:marTop w:val="0"/>
      <w:marBottom w:val="0"/>
      <w:divBdr>
        <w:top w:val="none" w:sz="0" w:space="0" w:color="auto"/>
        <w:left w:val="none" w:sz="0" w:space="0" w:color="auto"/>
        <w:bottom w:val="none" w:sz="0" w:space="0" w:color="auto"/>
        <w:right w:val="none" w:sz="0" w:space="0" w:color="auto"/>
      </w:divBdr>
    </w:div>
    <w:div w:id="617879330">
      <w:bodyDiv w:val="1"/>
      <w:marLeft w:val="0"/>
      <w:marRight w:val="0"/>
      <w:marTop w:val="0"/>
      <w:marBottom w:val="0"/>
      <w:divBdr>
        <w:top w:val="none" w:sz="0" w:space="0" w:color="auto"/>
        <w:left w:val="none" w:sz="0" w:space="0" w:color="auto"/>
        <w:bottom w:val="none" w:sz="0" w:space="0" w:color="auto"/>
        <w:right w:val="none" w:sz="0" w:space="0" w:color="auto"/>
      </w:divBdr>
    </w:div>
    <w:div w:id="641152487">
      <w:bodyDiv w:val="1"/>
      <w:marLeft w:val="0"/>
      <w:marRight w:val="0"/>
      <w:marTop w:val="0"/>
      <w:marBottom w:val="0"/>
      <w:divBdr>
        <w:top w:val="none" w:sz="0" w:space="0" w:color="auto"/>
        <w:left w:val="none" w:sz="0" w:space="0" w:color="auto"/>
        <w:bottom w:val="none" w:sz="0" w:space="0" w:color="auto"/>
        <w:right w:val="none" w:sz="0" w:space="0" w:color="auto"/>
      </w:divBdr>
    </w:div>
    <w:div w:id="650447604">
      <w:bodyDiv w:val="1"/>
      <w:marLeft w:val="0"/>
      <w:marRight w:val="0"/>
      <w:marTop w:val="0"/>
      <w:marBottom w:val="0"/>
      <w:divBdr>
        <w:top w:val="none" w:sz="0" w:space="0" w:color="auto"/>
        <w:left w:val="none" w:sz="0" w:space="0" w:color="auto"/>
        <w:bottom w:val="none" w:sz="0" w:space="0" w:color="auto"/>
        <w:right w:val="none" w:sz="0" w:space="0" w:color="auto"/>
      </w:divBdr>
    </w:div>
    <w:div w:id="750661893">
      <w:bodyDiv w:val="1"/>
      <w:marLeft w:val="0"/>
      <w:marRight w:val="0"/>
      <w:marTop w:val="0"/>
      <w:marBottom w:val="0"/>
      <w:divBdr>
        <w:top w:val="none" w:sz="0" w:space="0" w:color="auto"/>
        <w:left w:val="none" w:sz="0" w:space="0" w:color="auto"/>
        <w:bottom w:val="none" w:sz="0" w:space="0" w:color="auto"/>
        <w:right w:val="none" w:sz="0" w:space="0" w:color="auto"/>
      </w:divBdr>
    </w:div>
    <w:div w:id="793794346">
      <w:bodyDiv w:val="1"/>
      <w:marLeft w:val="0"/>
      <w:marRight w:val="0"/>
      <w:marTop w:val="0"/>
      <w:marBottom w:val="0"/>
      <w:divBdr>
        <w:top w:val="none" w:sz="0" w:space="0" w:color="auto"/>
        <w:left w:val="none" w:sz="0" w:space="0" w:color="auto"/>
        <w:bottom w:val="none" w:sz="0" w:space="0" w:color="auto"/>
        <w:right w:val="none" w:sz="0" w:space="0" w:color="auto"/>
      </w:divBdr>
    </w:div>
    <w:div w:id="795410995">
      <w:bodyDiv w:val="1"/>
      <w:marLeft w:val="0"/>
      <w:marRight w:val="0"/>
      <w:marTop w:val="0"/>
      <w:marBottom w:val="0"/>
      <w:divBdr>
        <w:top w:val="none" w:sz="0" w:space="0" w:color="auto"/>
        <w:left w:val="none" w:sz="0" w:space="0" w:color="auto"/>
        <w:bottom w:val="none" w:sz="0" w:space="0" w:color="auto"/>
        <w:right w:val="none" w:sz="0" w:space="0" w:color="auto"/>
      </w:divBdr>
    </w:div>
    <w:div w:id="874539749">
      <w:bodyDiv w:val="1"/>
      <w:marLeft w:val="0"/>
      <w:marRight w:val="0"/>
      <w:marTop w:val="0"/>
      <w:marBottom w:val="0"/>
      <w:divBdr>
        <w:top w:val="none" w:sz="0" w:space="0" w:color="auto"/>
        <w:left w:val="none" w:sz="0" w:space="0" w:color="auto"/>
        <w:bottom w:val="none" w:sz="0" w:space="0" w:color="auto"/>
        <w:right w:val="none" w:sz="0" w:space="0" w:color="auto"/>
      </w:divBdr>
    </w:div>
    <w:div w:id="892546818">
      <w:bodyDiv w:val="1"/>
      <w:marLeft w:val="0"/>
      <w:marRight w:val="0"/>
      <w:marTop w:val="0"/>
      <w:marBottom w:val="0"/>
      <w:divBdr>
        <w:top w:val="none" w:sz="0" w:space="0" w:color="auto"/>
        <w:left w:val="none" w:sz="0" w:space="0" w:color="auto"/>
        <w:bottom w:val="none" w:sz="0" w:space="0" w:color="auto"/>
        <w:right w:val="none" w:sz="0" w:space="0" w:color="auto"/>
      </w:divBdr>
    </w:div>
    <w:div w:id="945622650">
      <w:bodyDiv w:val="1"/>
      <w:marLeft w:val="0"/>
      <w:marRight w:val="0"/>
      <w:marTop w:val="0"/>
      <w:marBottom w:val="0"/>
      <w:divBdr>
        <w:top w:val="none" w:sz="0" w:space="0" w:color="auto"/>
        <w:left w:val="none" w:sz="0" w:space="0" w:color="auto"/>
        <w:bottom w:val="none" w:sz="0" w:space="0" w:color="auto"/>
        <w:right w:val="none" w:sz="0" w:space="0" w:color="auto"/>
      </w:divBdr>
    </w:div>
    <w:div w:id="999045833">
      <w:bodyDiv w:val="1"/>
      <w:marLeft w:val="0"/>
      <w:marRight w:val="0"/>
      <w:marTop w:val="0"/>
      <w:marBottom w:val="0"/>
      <w:divBdr>
        <w:top w:val="none" w:sz="0" w:space="0" w:color="auto"/>
        <w:left w:val="none" w:sz="0" w:space="0" w:color="auto"/>
        <w:bottom w:val="none" w:sz="0" w:space="0" w:color="auto"/>
        <w:right w:val="none" w:sz="0" w:space="0" w:color="auto"/>
      </w:divBdr>
    </w:div>
    <w:div w:id="1196696004">
      <w:bodyDiv w:val="1"/>
      <w:marLeft w:val="0"/>
      <w:marRight w:val="0"/>
      <w:marTop w:val="0"/>
      <w:marBottom w:val="0"/>
      <w:divBdr>
        <w:top w:val="none" w:sz="0" w:space="0" w:color="auto"/>
        <w:left w:val="none" w:sz="0" w:space="0" w:color="auto"/>
        <w:bottom w:val="none" w:sz="0" w:space="0" w:color="auto"/>
        <w:right w:val="none" w:sz="0" w:space="0" w:color="auto"/>
      </w:divBdr>
    </w:div>
    <w:div w:id="1240360236">
      <w:bodyDiv w:val="1"/>
      <w:marLeft w:val="0"/>
      <w:marRight w:val="0"/>
      <w:marTop w:val="0"/>
      <w:marBottom w:val="0"/>
      <w:divBdr>
        <w:top w:val="none" w:sz="0" w:space="0" w:color="auto"/>
        <w:left w:val="none" w:sz="0" w:space="0" w:color="auto"/>
        <w:bottom w:val="none" w:sz="0" w:space="0" w:color="auto"/>
        <w:right w:val="none" w:sz="0" w:space="0" w:color="auto"/>
      </w:divBdr>
    </w:div>
    <w:div w:id="1263147885">
      <w:bodyDiv w:val="1"/>
      <w:marLeft w:val="0"/>
      <w:marRight w:val="0"/>
      <w:marTop w:val="0"/>
      <w:marBottom w:val="0"/>
      <w:divBdr>
        <w:top w:val="none" w:sz="0" w:space="0" w:color="auto"/>
        <w:left w:val="none" w:sz="0" w:space="0" w:color="auto"/>
        <w:bottom w:val="none" w:sz="0" w:space="0" w:color="auto"/>
        <w:right w:val="none" w:sz="0" w:space="0" w:color="auto"/>
      </w:divBdr>
    </w:div>
    <w:div w:id="1277375005">
      <w:bodyDiv w:val="1"/>
      <w:marLeft w:val="0"/>
      <w:marRight w:val="0"/>
      <w:marTop w:val="0"/>
      <w:marBottom w:val="0"/>
      <w:divBdr>
        <w:top w:val="none" w:sz="0" w:space="0" w:color="auto"/>
        <w:left w:val="none" w:sz="0" w:space="0" w:color="auto"/>
        <w:bottom w:val="none" w:sz="0" w:space="0" w:color="auto"/>
        <w:right w:val="none" w:sz="0" w:space="0" w:color="auto"/>
      </w:divBdr>
    </w:div>
    <w:div w:id="1282222786">
      <w:bodyDiv w:val="1"/>
      <w:marLeft w:val="0"/>
      <w:marRight w:val="0"/>
      <w:marTop w:val="0"/>
      <w:marBottom w:val="0"/>
      <w:divBdr>
        <w:top w:val="none" w:sz="0" w:space="0" w:color="auto"/>
        <w:left w:val="none" w:sz="0" w:space="0" w:color="auto"/>
        <w:bottom w:val="none" w:sz="0" w:space="0" w:color="auto"/>
        <w:right w:val="none" w:sz="0" w:space="0" w:color="auto"/>
      </w:divBdr>
    </w:div>
    <w:div w:id="1335261884">
      <w:bodyDiv w:val="1"/>
      <w:marLeft w:val="0"/>
      <w:marRight w:val="0"/>
      <w:marTop w:val="0"/>
      <w:marBottom w:val="0"/>
      <w:divBdr>
        <w:top w:val="none" w:sz="0" w:space="0" w:color="auto"/>
        <w:left w:val="none" w:sz="0" w:space="0" w:color="auto"/>
        <w:bottom w:val="none" w:sz="0" w:space="0" w:color="auto"/>
        <w:right w:val="none" w:sz="0" w:space="0" w:color="auto"/>
      </w:divBdr>
    </w:div>
    <w:div w:id="1343045722">
      <w:bodyDiv w:val="1"/>
      <w:marLeft w:val="0"/>
      <w:marRight w:val="0"/>
      <w:marTop w:val="0"/>
      <w:marBottom w:val="0"/>
      <w:divBdr>
        <w:top w:val="none" w:sz="0" w:space="0" w:color="auto"/>
        <w:left w:val="none" w:sz="0" w:space="0" w:color="auto"/>
        <w:bottom w:val="none" w:sz="0" w:space="0" w:color="auto"/>
        <w:right w:val="none" w:sz="0" w:space="0" w:color="auto"/>
      </w:divBdr>
    </w:div>
    <w:div w:id="1343583265">
      <w:bodyDiv w:val="1"/>
      <w:marLeft w:val="0"/>
      <w:marRight w:val="0"/>
      <w:marTop w:val="0"/>
      <w:marBottom w:val="0"/>
      <w:divBdr>
        <w:top w:val="none" w:sz="0" w:space="0" w:color="auto"/>
        <w:left w:val="none" w:sz="0" w:space="0" w:color="auto"/>
        <w:bottom w:val="none" w:sz="0" w:space="0" w:color="auto"/>
        <w:right w:val="none" w:sz="0" w:space="0" w:color="auto"/>
      </w:divBdr>
    </w:div>
    <w:div w:id="1431464456">
      <w:bodyDiv w:val="1"/>
      <w:marLeft w:val="0"/>
      <w:marRight w:val="0"/>
      <w:marTop w:val="0"/>
      <w:marBottom w:val="0"/>
      <w:divBdr>
        <w:top w:val="none" w:sz="0" w:space="0" w:color="auto"/>
        <w:left w:val="none" w:sz="0" w:space="0" w:color="auto"/>
        <w:bottom w:val="none" w:sz="0" w:space="0" w:color="auto"/>
        <w:right w:val="none" w:sz="0" w:space="0" w:color="auto"/>
      </w:divBdr>
    </w:div>
    <w:div w:id="1441024710">
      <w:bodyDiv w:val="1"/>
      <w:marLeft w:val="0"/>
      <w:marRight w:val="0"/>
      <w:marTop w:val="0"/>
      <w:marBottom w:val="0"/>
      <w:divBdr>
        <w:top w:val="none" w:sz="0" w:space="0" w:color="auto"/>
        <w:left w:val="none" w:sz="0" w:space="0" w:color="auto"/>
        <w:bottom w:val="none" w:sz="0" w:space="0" w:color="auto"/>
        <w:right w:val="none" w:sz="0" w:space="0" w:color="auto"/>
      </w:divBdr>
    </w:div>
    <w:div w:id="1451514602">
      <w:bodyDiv w:val="1"/>
      <w:marLeft w:val="0"/>
      <w:marRight w:val="0"/>
      <w:marTop w:val="0"/>
      <w:marBottom w:val="0"/>
      <w:divBdr>
        <w:top w:val="none" w:sz="0" w:space="0" w:color="auto"/>
        <w:left w:val="none" w:sz="0" w:space="0" w:color="auto"/>
        <w:bottom w:val="none" w:sz="0" w:space="0" w:color="auto"/>
        <w:right w:val="none" w:sz="0" w:space="0" w:color="auto"/>
      </w:divBdr>
    </w:div>
    <w:div w:id="1522622263">
      <w:bodyDiv w:val="1"/>
      <w:marLeft w:val="0"/>
      <w:marRight w:val="0"/>
      <w:marTop w:val="0"/>
      <w:marBottom w:val="0"/>
      <w:divBdr>
        <w:top w:val="none" w:sz="0" w:space="0" w:color="auto"/>
        <w:left w:val="none" w:sz="0" w:space="0" w:color="auto"/>
        <w:bottom w:val="none" w:sz="0" w:space="0" w:color="auto"/>
        <w:right w:val="none" w:sz="0" w:space="0" w:color="auto"/>
      </w:divBdr>
    </w:div>
    <w:div w:id="1643120760">
      <w:bodyDiv w:val="1"/>
      <w:marLeft w:val="0"/>
      <w:marRight w:val="0"/>
      <w:marTop w:val="0"/>
      <w:marBottom w:val="0"/>
      <w:divBdr>
        <w:top w:val="none" w:sz="0" w:space="0" w:color="auto"/>
        <w:left w:val="none" w:sz="0" w:space="0" w:color="auto"/>
        <w:bottom w:val="none" w:sz="0" w:space="0" w:color="auto"/>
        <w:right w:val="none" w:sz="0" w:space="0" w:color="auto"/>
      </w:divBdr>
    </w:div>
    <w:div w:id="1647198724">
      <w:bodyDiv w:val="1"/>
      <w:marLeft w:val="0"/>
      <w:marRight w:val="0"/>
      <w:marTop w:val="0"/>
      <w:marBottom w:val="0"/>
      <w:divBdr>
        <w:top w:val="none" w:sz="0" w:space="0" w:color="auto"/>
        <w:left w:val="none" w:sz="0" w:space="0" w:color="auto"/>
        <w:bottom w:val="none" w:sz="0" w:space="0" w:color="auto"/>
        <w:right w:val="none" w:sz="0" w:space="0" w:color="auto"/>
      </w:divBdr>
    </w:div>
    <w:div w:id="1690838901">
      <w:bodyDiv w:val="1"/>
      <w:marLeft w:val="0"/>
      <w:marRight w:val="0"/>
      <w:marTop w:val="0"/>
      <w:marBottom w:val="0"/>
      <w:divBdr>
        <w:top w:val="none" w:sz="0" w:space="0" w:color="auto"/>
        <w:left w:val="none" w:sz="0" w:space="0" w:color="auto"/>
        <w:bottom w:val="none" w:sz="0" w:space="0" w:color="auto"/>
        <w:right w:val="none" w:sz="0" w:space="0" w:color="auto"/>
      </w:divBdr>
    </w:div>
    <w:div w:id="1796678718">
      <w:bodyDiv w:val="1"/>
      <w:marLeft w:val="0"/>
      <w:marRight w:val="0"/>
      <w:marTop w:val="0"/>
      <w:marBottom w:val="0"/>
      <w:divBdr>
        <w:top w:val="none" w:sz="0" w:space="0" w:color="auto"/>
        <w:left w:val="none" w:sz="0" w:space="0" w:color="auto"/>
        <w:bottom w:val="none" w:sz="0" w:space="0" w:color="auto"/>
        <w:right w:val="none" w:sz="0" w:space="0" w:color="auto"/>
      </w:divBdr>
    </w:div>
    <w:div w:id="1857231502">
      <w:bodyDiv w:val="1"/>
      <w:marLeft w:val="0"/>
      <w:marRight w:val="0"/>
      <w:marTop w:val="0"/>
      <w:marBottom w:val="0"/>
      <w:divBdr>
        <w:top w:val="none" w:sz="0" w:space="0" w:color="auto"/>
        <w:left w:val="none" w:sz="0" w:space="0" w:color="auto"/>
        <w:bottom w:val="none" w:sz="0" w:space="0" w:color="auto"/>
        <w:right w:val="none" w:sz="0" w:space="0" w:color="auto"/>
      </w:divBdr>
    </w:div>
    <w:div w:id="1860701825">
      <w:bodyDiv w:val="1"/>
      <w:marLeft w:val="0"/>
      <w:marRight w:val="0"/>
      <w:marTop w:val="0"/>
      <w:marBottom w:val="0"/>
      <w:divBdr>
        <w:top w:val="none" w:sz="0" w:space="0" w:color="auto"/>
        <w:left w:val="none" w:sz="0" w:space="0" w:color="auto"/>
        <w:bottom w:val="none" w:sz="0" w:space="0" w:color="auto"/>
        <w:right w:val="none" w:sz="0" w:space="0" w:color="auto"/>
      </w:divBdr>
    </w:div>
    <w:div w:id="1904677165">
      <w:bodyDiv w:val="1"/>
      <w:marLeft w:val="0"/>
      <w:marRight w:val="0"/>
      <w:marTop w:val="0"/>
      <w:marBottom w:val="0"/>
      <w:divBdr>
        <w:top w:val="none" w:sz="0" w:space="0" w:color="auto"/>
        <w:left w:val="none" w:sz="0" w:space="0" w:color="auto"/>
        <w:bottom w:val="none" w:sz="0" w:space="0" w:color="auto"/>
        <w:right w:val="none" w:sz="0" w:space="0" w:color="auto"/>
      </w:divBdr>
    </w:div>
    <w:div w:id="1935744770">
      <w:bodyDiv w:val="1"/>
      <w:marLeft w:val="0"/>
      <w:marRight w:val="0"/>
      <w:marTop w:val="0"/>
      <w:marBottom w:val="0"/>
      <w:divBdr>
        <w:top w:val="none" w:sz="0" w:space="0" w:color="auto"/>
        <w:left w:val="none" w:sz="0" w:space="0" w:color="auto"/>
        <w:bottom w:val="none" w:sz="0" w:space="0" w:color="auto"/>
        <w:right w:val="none" w:sz="0" w:space="0" w:color="auto"/>
      </w:divBdr>
    </w:div>
    <w:div w:id="2021931485">
      <w:bodyDiv w:val="1"/>
      <w:marLeft w:val="0"/>
      <w:marRight w:val="0"/>
      <w:marTop w:val="0"/>
      <w:marBottom w:val="0"/>
      <w:divBdr>
        <w:top w:val="none" w:sz="0" w:space="0" w:color="auto"/>
        <w:left w:val="none" w:sz="0" w:space="0" w:color="auto"/>
        <w:bottom w:val="none" w:sz="0" w:space="0" w:color="auto"/>
        <w:right w:val="none" w:sz="0" w:space="0" w:color="auto"/>
      </w:divBdr>
    </w:div>
    <w:div w:id="206440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A165BACF021D459DE7D69C8009F9F6" ma:contentTypeVersion="4" ma:contentTypeDescription="Create a new document." ma:contentTypeScope="" ma:versionID="2b503190f388e306551ea4ed3554f82a">
  <xsd:schema xmlns:xsd="http://www.w3.org/2001/XMLSchema" xmlns:xs="http://www.w3.org/2001/XMLSchema" xmlns:p="http://schemas.microsoft.com/office/2006/metadata/properties" xmlns:ns2="24097087-e6b1-4b66-9fbf-c9f29b174eb1" targetNamespace="http://schemas.microsoft.com/office/2006/metadata/properties" ma:root="true" ma:fieldsID="f60ec11aec7b8b897148fb87e0415aa7" ns2:_="">
    <xsd:import namespace="24097087-e6b1-4b66-9fbf-c9f29b174e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97087-e6b1-4b66-9fbf-c9f29b174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F5AE1E-E491-4AC1-A314-678DB5A7C019}">
  <ds:schemaRefs>
    <ds:schemaRef ds:uri="http://schemas.microsoft.com/sharepoint/v3/contenttype/forms"/>
  </ds:schemaRefs>
</ds:datastoreItem>
</file>

<file path=customXml/itemProps2.xml><?xml version="1.0" encoding="utf-8"?>
<ds:datastoreItem xmlns:ds="http://schemas.openxmlformats.org/officeDocument/2006/customXml" ds:itemID="{46608C08-6EDE-411E-B2AB-6320B294F0F9}">
  <ds:schemaRefs>
    <ds:schemaRef ds:uri="http://schemas.openxmlformats.org/officeDocument/2006/bibliography"/>
  </ds:schemaRefs>
</ds:datastoreItem>
</file>

<file path=customXml/itemProps3.xml><?xml version="1.0" encoding="utf-8"?>
<ds:datastoreItem xmlns:ds="http://schemas.openxmlformats.org/officeDocument/2006/customXml" ds:itemID="{37640D30-E6DF-463C-BD4A-27DD45D3266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051247-71FD-4091-9936-C520CC399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097087-e6b1-4b66-9fbf-c9f29b17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1090</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
  <dc:description/>
  <cp:lastModifiedBy>Jean-Remy Daue</cp:lastModifiedBy>
  <cp:revision>3</cp:revision>
  <cp:lastPrinted>2020-04-09T12:56:00Z</cp:lastPrinted>
  <dcterms:created xsi:type="dcterms:W3CDTF">2021-11-08T17:17:00Z</dcterms:created>
  <dcterms:modified xsi:type="dcterms:W3CDTF">2021-11-08T19:29:00Z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0x01010073A165BACF021D459DE7D69C8009F9F6</vt:lpwstr>
  </property>
</Properties>
</file>